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35CE" w14:textId="3D2A299C"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w:t>
      </w:r>
      <w:r w:rsidR="00BE452D" w:rsidRPr="007E3B8E">
        <w:rPr>
          <w:rFonts w:ascii="Arial" w:eastAsia="Times New Roman" w:hAnsi="Arial" w:cs="Times New Roman"/>
          <w:b/>
          <w:noProof/>
          <w:kern w:val="0"/>
          <w:szCs w:val="20"/>
          <w:lang w:val="en-GB" w:eastAsia="ko-KR"/>
          <w14:ligatures w14:val="none"/>
        </w:rPr>
        <w:t>12</w:t>
      </w:r>
      <w:r w:rsidR="00BE467B">
        <w:rPr>
          <w:rFonts w:ascii="Arial" w:eastAsia="Times New Roman" w:hAnsi="Arial" w:cs="Times New Roman"/>
          <w:b/>
          <w:noProof/>
          <w:kern w:val="0"/>
          <w:szCs w:val="20"/>
          <w:lang w:val="en-GB" w:eastAsia="ko-KR"/>
          <w14:ligatures w14:val="none"/>
        </w:rPr>
        <w:t>9</w:t>
      </w:r>
      <w:r w:rsidRPr="007E3B8E">
        <w:rPr>
          <w:rFonts w:ascii="Arial" w:eastAsia="Times New Roman" w:hAnsi="Arial" w:cs="Times New Roman"/>
          <w:b/>
          <w:i/>
          <w:noProof/>
          <w:kern w:val="0"/>
          <w:sz w:val="28"/>
          <w:szCs w:val="20"/>
          <w:lang w:val="en-GB" w:eastAsia="ko-KR"/>
          <w14:ligatures w14:val="none"/>
        </w:rPr>
        <w:tab/>
      </w:r>
      <w:bookmarkStart w:id="0" w:name="_GoBack"/>
      <w:r w:rsidR="00D81315" w:rsidRPr="00D81315">
        <w:rPr>
          <w:rFonts w:ascii="Arial" w:eastAsia="Times New Roman" w:hAnsi="Arial" w:cs="Times New Roman"/>
          <w:b/>
          <w:noProof/>
          <w:kern w:val="0"/>
          <w:lang w:val="en-GB" w:eastAsia="ko-KR"/>
          <w14:ligatures w14:val="none"/>
        </w:rPr>
        <w:t>R3-255601</w:t>
      </w:r>
      <w:bookmarkEnd w:id="0"/>
    </w:p>
    <w:p w14:paraId="7127F8B3" w14:textId="3155BABD" w:rsidR="007E3B8E" w:rsidRPr="007E3B8E" w:rsidRDefault="00140126" w:rsidP="007E3B8E">
      <w:pPr>
        <w:spacing w:after="120"/>
        <w:outlineLvl w:val="0"/>
        <w:rPr>
          <w:rFonts w:ascii="Arial" w:eastAsia="Times New Roman" w:hAnsi="Arial" w:cs="Times New Roman"/>
          <w:b/>
          <w:noProof/>
          <w:kern w:val="0"/>
          <w:szCs w:val="20"/>
          <w:lang w:val="en-GB" w:eastAsia="ko-KR"/>
          <w14:ligatures w14:val="none"/>
        </w:rPr>
      </w:pPr>
      <w:r w:rsidRPr="00140126">
        <w:rPr>
          <w:rFonts w:ascii="Arial" w:eastAsia="Times New Roman" w:hAnsi="Arial" w:cs="Times New Roman"/>
          <w:b/>
          <w:noProof/>
          <w:kern w:val="0"/>
          <w:szCs w:val="20"/>
          <w:lang w:eastAsia="ko-KR"/>
          <w14:ligatures w14:val="none"/>
        </w:rPr>
        <w:t>Bengaluru, I</w:t>
      </w:r>
      <w:r w:rsidR="00CE3541">
        <w:rPr>
          <w:rFonts w:ascii="Arial" w:eastAsia="Times New Roman" w:hAnsi="Arial" w:cs="Times New Roman"/>
          <w:b/>
          <w:noProof/>
          <w:kern w:val="0"/>
          <w:szCs w:val="20"/>
          <w:lang w:eastAsia="ko-KR"/>
          <w14:ligatures w14:val="none"/>
        </w:rPr>
        <w:t>ndia</w:t>
      </w:r>
      <w:r w:rsidR="0081771B">
        <w:rPr>
          <w:b/>
          <w:noProof/>
        </w:rPr>
        <w:t xml:space="preserve">, </w:t>
      </w:r>
      <w:r w:rsidR="00992F22">
        <w:rPr>
          <w:b/>
          <w:noProof/>
        </w:rPr>
        <w:t>25</w:t>
      </w:r>
      <w:r w:rsidR="00992F22" w:rsidRPr="00435A13">
        <w:rPr>
          <w:b/>
          <w:noProof/>
          <w:vertAlign w:val="superscript"/>
        </w:rPr>
        <w:t>th</w:t>
      </w:r>
      <w:r w:rsidR="00992F22">
        <w:rPr>
          <w:b/>
          <w:noProof/>
        </w:rPr>
        <w:t xml:space="preserve"> </w:t>
      </w:r>
      <w:r w:rsidR="0081771B">
        <w:rPr>
          <w:b/>
          <w:noProof/>
        </w:rPr>
        <w:t xml:space="preserve">– </w:t>
      </w:r>
      <w:r w:rsidR="00992F22">
        <w:rPr>
          <w:b/>
          <w:noProof/>
        </w:rPr>
        <w:t>29</w:t>
      </w:r>
      <w:r w:rsidR="00CE3541">
        <w:rPr>
          <w:b/>
          <w:noProof/>
          <w:vertAlign w:val="superscript"/>
        </w:rPr>
        <w:t>th</w:t>
      </w:r>
      <w:r w:rsidR="00992F22">
        <w:rPr>
          <w:b/>
          <w:noProof/>
        </w:rPr>
        <w:t xml:space="preserve"> </w:t>
      </w:r>
      <w:r w:rsidR="00D16C6A">
        <w:rPr>
          <w:b/>
          <w:noProof/>
        </w:rPr>
        <w:t>Aug</w:t>
      </w:r>
      <w:r w:rsidR="0081771B" w:rsidRPr="008315AC">
        <w:rPr>
          <w:b/>
          <w:noProof/>
        </w:rPr>
        <w:t>, 202</w:t>
      </w:r>
      <w:r w:rsidR="0081771B">
        <w:rPr>
          <w:b/>
          <w:noProof/>
        </w:rPr>
        <w:t>5</w:t>
      </w:r>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410BEE34" w14:textId="38A9AA33"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A915F0" w:rsidRPr="00A915F0">
        <w:rPr>
          <w:rFonts w:ascii="Arial" w:eastAsia="Times New Roman" w:hAnsi="Arial" w:cs="Times New Roman"/>
          <w:kern w:val="0"/>
          <w:szCs w:val="20"/>
          <w:lang w:val="en-GB" w:eastAsia="ja-JP"/>
          <w14:ligatures w14:val="none"/>
        </w:rPr>
        <w:t>Inter</w:t>
      </w:r>
      <w:r w:rsidR="00A915F0">
        <w:rPr>
          <w:rFonts w:ascii="Arial" w:eastAsia="Times New Roman" w:hAnsi="Arial" w:cs="Times New Roman"/>
          <w:kern w:val="0"/>
          <w:szCs w:val="20"/>
          <w:lang w:val="en-GB" w:eastAsia="ja-JP"/>
          <w14:ligatures w14:val="none"/>
        </w:rPr>
        <w:t>-</w:t>
      </w:r>
      <w:r w:rsidR="00D01581">
        <w:rPr>
          <w:rFonts w:ascii="Arial" w:eastAsia="Times New Roman" w:hAnsi="Arial" w:cs="Times New Roman"/>
          <w:kern w:val="0"/>
          <w:szCs w:val="20"/>
          <w:lang w:val="en-GB" w:eastAsia="ja-JP"/>
          <w14:ligatures w14:val="none"/>
        </w:rPr>
        <w:t>CU LTM Robustness Enhancements</w:t>
      </w:r>
    </w:p>
    <w:p w14:paraId="01BE1138" w14:textId="43FADBE4"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00DB44C1">
        <w:rPr>
          <w:rFonts w:ascii="Arial" w:eastAsia="SimSun" w:hAnsi="Arial" w:cs="Times New Roman"/>
          <w:kern w:val="0"/>
          <w:szCs w:val="20"/>
          <w:lang w:eastAsia="zh-CN"/>
          <w14:ligatures w14:val="none"/>
        </w:rPr>
        <w:t>Jio Platforms</w:t>
      </w:r>
    </w:p>
    <w:p w14:paraId="73A73A07" w14:textId="1C3CDAC2"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w:t>
      </w:r>
      <w:r w:rsidR="00A915F0">
        <w:rPr>
          <w:rFonts w:ascii="Arial" w:eastAsia="Times New Roman" w:hAnsi="Arial" w:cs="Times New Roman"/>
          <w:kern w:val="0"/>
          <w:szCs w:val="20"/>
          <w:lang w:val="en-GB" w:eastAsia="ja-JP"/>
          <w14:ligatures w14:val="none"/>
        </w:rPr>
        <w:t>3.2</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22F891FD" w14:textId="283D16FB" w:rsidR="0025240A" w:rsidRDefault="0025240A" w:rsidP="0025240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1" w:name="_Ref178064866"/>
      <w:r w:rsidRPr="00B77614">
        <w:rPr>
          <w:rFonts w:ascii="Times New Roman" w:eastAsia="Times New Roman" w:hAnsi="Times New Roman" w:cs="Times New Roman"/>
          <w:kern w:val="0"/>
          <w:sz w:val="20"/>
          <w:szCs w:val="20"/>
          <w:lang w:val="en-GB" w:eastAsia="ja-JP"/>
          <w14:ligatures w14:val="none"/>
        </w:rPr>
        <w:t>During the last RAN3</w:t>
      </w:r>
      <w:r w:rsidR="00A915F0">
        <w:rPr>
          <w:rFonts w:ascii="Times New Roman" w:eastAsia="Times New Roman" w:hAnsi="Times New Roman" w:cs="Times New Roman"/>
          <w:kern w:val="0"/>
          <w:sz w:val="20"/>
          <w:szCs w:val="20"/>
          <w:lang w:val="en-GB" w:eastAsia="ja-JP"/>
          <w14:ligatures w14:val="none"/>
        </w:rPr>
        <w:t>#128 meeting, the following meeting minutes were captured:</w:t>
      </w:r>
      <w:r w:rsidRPr="00B77614">
        <w:rPr>
          <w:rFonts w:ascii="Times New Roman" w:eastAsia="Times New Roman" w:hAnsi="Times New Roman" w:cs="Times New Roman"/>
          <w:kern w:val="0"/>
          <w:sz w:val="20"/>
          <w:szCs w:val="20"/>
          <w:lang w:val="en-GB" w:eastAsia="ja-JP"/>
          <w14:ligatures w14:val="none"/>
        </w:rPr>
        <w:t xml:space="preserve"> </w:t>
      </w:r>
    </w:p>
    <w:p w14:paraId="06CB68F5" w14:textId="77777777" w:rsidR="00A915F0" w:rsidRDefault="00A915F0" w:rsidP="00A915F0">
      <w:pPr>
        <w:widowControl w:val="0"/>
        <w:spacing w:after="60"/>
        <w:ind w:left="144" w:hanging="144"/>
        <w:rPr>
          <w:rFonts w:eastAsia="MS Mincho" w:cs="Calibri"/>
          <w:i/>
          <w:color w:val="FF0000"/>
          <w:sz w:val="16"/>
          <w:szCs w:val="16"/>
        </w:rPr>
      </w:pPr>
      <w:r>
        <w:rPr>
          <w:rFonts w:eastAsia="MS Mincho" w:cs="Calibri"/>
          <w:i/>
          <w:color w:val="FF0000"/>
          <w:sz w:val="16"/>
          <w:szCs w:val="16"/>
        </w:rPr>
        <w:t>From RAN3#128:</w:t>
      </w:r>
    </w:p>
    <w:p w14:paraId="448635A0" w14:textId="77777777" w:rsidR="00A915F0" w:rsidRPr="00FF4297" w:rsidRDefault="00A915F0" w:rsidP="00A915F0">
      <w:pPr>
        <w:widowControl w:val="0"/>
        <w:spacing w:after="60"/>
        <w:ind w:left="144" w:hanging="144"/>
        <w:rPr>
          <w:rFonts w:eastAsia="MS Mincho" w:cs="Calibri"/>
          <w:color w:val="FF0000"/>
          <w:sz w:val="16"/>
          <w:szCs w:val="16"/>
        </w:rPr>
      </w:pPr>
      <w:r w:rsidRPr="00FF4297">
        <w:rPr>
          <w:rFonts w:eastAsia="MS Mincho" w:cs="Calibri"/>
          <w:color w:val="FF0000"/>
          <w:sz w:val="16"/>
          <w:szCs w:val="16"/>
        </w:rPr>
        <w:t>Inter-CU LTM:</w:t>
      </w:r>
    </w:p>
    <w:p w14:paraId="6BC424EC" w14:textId="77777777" w:rsidR="00A915F0" w:rsidRDefault="00A915F0" w:rsidP="00A915F0">
      <w:pPr>
        <w:widowControl w:val="0"/>
        <w:spacing w:after="60"/>
        <w:ind w:left="144" w:hanging="144"/>
        <w:rPr>
          <w:rFonts w:eastAsia="MS Mincho" w:cs="Calibri"/>
          <w:i/>
          <w:iCs/>
          <w:color w:val="00B050"/>
          <w:sz w:val="16"/>
          <w:szCs w:val="16"/>
        </w:rPr>
      </w:pPr>
      <w:r w:rsidRPr="00FF4297">
        <w:rPr>
          <w:rFonts w:eastAsia="MS Mincho" w:cs="Calibri"/>
          <w:i/>
          <w:iCs/>
          <w:color w:val="00B050"/>
          <w:sz w:val="16"/>
          <w:szCs w:val="16"/>
        </w:rPr>
        <w:t xml:space="preserve">WA: RAN3 agrees that, for both F1AP and </w:t>
      </w:r>
      <w:proofErr w:type="spellStart"/>
      <w:r w:rsidRPr="00FF4297">
        <w:rPr>
          <w:rFonts w:eastAsia="MS Mincho" w:cs="Calibri"/>
          <w:i/>
          <w:iCs/>
          <w:color w:val="00B050"/>
          <w:sz w:val="16"/>
          <w:szCs w:val="16"/>
        </w:rPr>
        <w:t>XnAP</w:t>
      </w:r>
      <w:proofErr w:type="spellEnd"/>
      <w:r w:rsidRPr="00FF4297">
        <w:rPr>
          <w:rFonts w:eastAsia="MS Mincho" w:cs="Calibri"/>
          <w:i/>
          <w:iCs/>
          <w:color w:val="00B050"/>
          <w:sz w:val="16"/>
          <w:szCs w:val="16"/>
        </w:rPr>
        <w:t>, the activation and deactivation of CSI-RS transmission in LTM candidate cells are performed at the level of individual CSI-RS Resource IDs.</w:t>
      </w:r>
    </w:p>
    <w:p w14:paraId="5EC95DDB" w14:textId="77777777" w:rsidR="00A915F0" w:rsidRDefault="00A915F0" w:rsidP="00A915F0">
      <w:pPr>
        <w:widowControl w:val="0"/>
        <w:spacing w:after="60"/>
        <w:ind w:left="144" w:hanging="144"/>
        <w:rPr>
          <w:rFonts w:eastAsia="MS Mincho" w:cs="Calibri"/>
          <w:i/>
          <w:iCs/>
          <w:color w:val="00B050"/>
          <w:sz w:val="16"/>
          <w:szCs w:val="16"/>
        </w:rPr>
      </w:pPr>
      <w:r w:rsidRPr="00FF4297">
        <w:rPr>
          <w:rFonts w:eastAsia="MS Mincho" w:cs="Calibri"/>
          <w:i/>
          <w:iCs/>
          <w:color w:val="00B050"/>
          <w:sz w:val="16"/>
          <w:szCs w:val="16"/>
        </w:rPr>
        <w:t>Add description in Stage 2 TS 38.401 for describing that CU can request Candidate DU to provide CSI-RS configuration in UE CONTEXT SETUP REQUEST message, and Candidate DU signals the CSI-RS configuration in UE CONTEXT SETUP RESPONSE message.</w:t>
      </w:r>
    </w:p>
    <w:p w14:paraId="3B79377C" w14:textId="46202992" w:rsidR="00A915F0" w:rsidRDefault="00A915F0" w:rsidP="00556B89">
      <w:pPr>
        <w:widowControl w:val="0"/>
        <w:spacing w:after="60"/>
        <w:ind w:left="144" w:hanging="144"/>
        <w:rPr>
          <w:rFonts w:eastAsia="MS Mincho" w:cs="Calibri"/>
          <w:i/>
          <w:iCs/>
          <w:color w:val="00B050"/>
          <w:sz w:val="16"/>
          <w:szCs w:val="16"/>
        </w:rPr>
      </w:pPr>
      <w:r w:rsidRPr="00FF4297">
        <w:rPr>
          <w:rFonts w:eastAsia="MS Mincho" w:cs="Calibri"/>
          <w:i/>
          <w:iCs/>
          <w:color w:val="00B050"/>
          <w:sz w:val="16"/>
          <w:szCs w:val="16"/>
        </w:rPr>
        <w:t>For Inter-CU LTM, LTM CONFIGURATION UPDATE procedure is per node level basis with a list of cells</w:t>
      </w:r>
      <w:r w:rsidR="00556B89">
        <w:rPr>
          <w:rFonts w:eastAsia="MS Mincho" w:cs="Calibri"/>
          <w:i/>
          <w:iCs/>
          <w:color w:val="00B050"/>
          <w:sz w:val="16"/>
          <w:szCs w:val="16"/>
        </w:rPr>
        <w:t>, and security key is per cell</w:t>
      </w:r>
      <w:proofErr w:type="gramStart"/>
      <w:r w:rsidR="00556B89">
        <w:rPr>
          <w:rFonts w:eastAsia="MS Mincho" w:cs="Calibri"/>
          <w:i/>
          <w:iCs/>
          <w:color w:val="00B050"/>
          <w:sz w:val="16"/>
          <w:szCs w:val="16"/>
        </w:rPr>
        <w:t>.</w:t>
      </w:r>
      <w:r w:rsidRPr="00FF4297">
        <w:rPr>
          <w:rFonts w:eastAsia="MS Mincho" w:cs="Calibri"/>
          <w:i/>
          <w:iCs/>
          <w:color w:val="00B050"/>
          <w:sz w:val="16"/>
          <w:szCs w:val="16"/>
        </w:rPr>
        <w:t>.”</w:t>
      </w:r>
      <w:proofErr w:type="gramEnd"/>
    </w:p>
    <w:p w14:paraId="71D8CFFE" w14:textId="77777777" w:rsidR="00A915F0" w:rsidRDefault="00A915F0" w:rsidP="00A915F0">
      <w:pPr>
        <w:widowControl w:val="0"/>
        <w:spacing w:after="60"/>
        <w:ind w:left="144" w:hanging="144"/>
        <w:rPr>
          <w:rFonts w:eastAsia="MS Mincho" w:cs="Calibri"/>
          <w:i/>
          <w:iCs/>
          <w:color w:val="00B050"/>
          <w:sz w:val="16"/>
          <w:szCs w:val="16"/>
        </w:rPr>
      </w:pPr>
    </w:p>
    <w:p w14:paraId="7B3C218A" w14:textId="77777777" w:rsidR="00A915F0" w:rsidRPr="00A915F0" w:rsidRDefault="00A915F0" w:rsidP="00A915F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A915F0">
        <w:rPr>
          <w:rFonts w:ascii="Times New Roman" w:eastAsia="Times New Roman" w:hAnsi="Times New Roman" w:cs="Times New Roman"/>
          <w:kern w:val="0"/>
          <w:sz w:val="20"/>
          <w:szCs w:val="20"/>
          <w:lang w:val="en-GB" w:eastAsia="ja-JP"/>
          <w14:ligatures w14:val="none"/>
        </w:rPr>
        <w:t>As part of ongoing refinements to the Low-Latency Target Cell Mobility (LTM) framework in multi-node architectures, it has become evident that both CSI-RS resource coordination and PRACH resource lifecycle management are critical enablers of reliable RACH-less LTM. While prior contributions focused on the preparation and execution phases of LTM, additional standardization is needed to ensure consistency with recent agreements from RAN#129, particularly regarding per-CSI-RS resource activation, node-level configuration updates, and per-cell security key management.</w:t>
      </w:r>
    </w:p>
    <w:p w14:paraId="00CA0429" w14:textId="3AD3FE8A" w:rsidR="00B77614" w:rsidRPr="00B77614" w:rsidRDefault="00A915F0" w:rsidP="00A915F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A915F0">
        <w:rPr>
          <w:rFonts w:ascii="Times New Roman" w:eastAsia="Times New Roman" w:hAnsi="Times New Roman" w:cs="Times New Roman"/>
          <w:kern w:val="0"/>
          <w:sz w:val="20"/>
          <w:szCs w:val="20"/>
          <w:lang w:val="en-GB" w:eastAsia="ja-JP"/>
          <w14:ligatures w14:val="none"/>
        </w:rPr>
        <w:t xml:space="preserve">This document extends the previous discussion from RAN3#128 by proposing concrete enhancements to both </w:t>
      </w:r>
      <w:proofErr w:type="spellStart"/>
      <w:r w:rsidRPr="00A915F0">
        <w:rPr>
          <w:rFonts w:ascii="Times New Roman" w:eastAsia="Times New Roman" w:hAnsi="Times New Roman" w:cs="Times New Roman"/>
          <w:kern w:val="0"/>
          <w:sz w:val="20"/>
          <w:szCs w:val="20"/>
          <w:lang w:val="en-GB" w:eastAsia="ja-JP"/>
          <w14:ligatures w14:val="none"/>
        </w:rPr>
        <w:t>XnAP</w:t>
      </w:r>
      <w:proofErr w:type="spellEnd"/>
      <w:r w:rsidRPr="00A915F0">
        <w:rPr>
          <w:rFonts w:ascii="Times New Roman" w:eastAsia="Times New Roman" w:hAnsi="Times New Roman" w:cs="Times New Roman"/>
          <w:kern w:val="0"/>
          <w:sz w:val="20"/>
          <w:szCs w:val="20"/>
          <w:lang w:val="en-GB" w:eastAsia="ja-JP"/>
          <w14:ligatures w14:val="none"/>
        </w:rPr>
        <w:t xml:space="preserve"> and F1AP procedures to maintain alignment with the updated working assumptions, while preserving robustness of the LTM mechanism</w:t>
      </w:r>
      <w:proofErr w:type="gramStart"/>
      <w:r w:rsidRPr="00A915F0">
        <w:rPr>
          <w:rFonts w:ascii="Times New Roman" w:eastAsia="Times New Roman" w:hAnsi="Times New Roman" w:cs="Times New Roman"/>
          <w:kern w:val="0"/>
          <w:sz w:val="20"/>
          <w:szCs w:val="20"/>
          <w:lang w:val="en-GB" w:eastAsia="ja-JP"/>
          <w14:ligatures w14:val="none"/>
        </w:rPr>
        <w:t>.</w:t>
      </w:r>
      <w:r w:rsidR="00B77614" w:rsidRPr="00B77614">
        <w:rPr>
          <w:rFonts w:ascii="Times New Roman" w:eastAsia="Times New Roman" w:hAnsi="Times New Roman" w:cs="Times New Roman"/>
          <w:kern w:val="0"/>
          <w:sz w:val="20"/>
          <w:szCs w:val="20"/>
          <w:lang w:val="en-GB" w:eastAsia="ja-JP"/>
          <w14:ligatures w14:val="none"/>
        </w:rPr>
        <w:t>.</w:t>
      </w:r>
      <w:proofErr w:type="gramEnd"/>
    </w:p>
    <w:p w14:paraId="73C849B3" w14:textId="16A1181D"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r>
      <w:bookmarkEnd w:id="1"/>
      <w:r w:rsidR="00024DD2">
        <w:rPr>
          <w:rFonts w:ascii="Arial" w:eastAsia="Times New Roman" w:hAnsi="Arial" w:cs="Times New Roman"/>
          <w:kern w:val="0"/>
          <w:sz w:val="36"/>
          <w:szCs w:val="20"/>
          <w:lang w:val="en-GB" w:eastAsia="ja-JP"/>
          <w14:ligatures w14:val="none"/>
        </w:rPr>
        <w:t xml:space="preserve">Discussion on </w:t>
      </w:r>
      <w:r w:rsidR="00F95DA9">
        <w:rPr>
          <w:rFonts w:ascii="Arial" w:eastAsia="Times New Roman" w:hAnsi="Arial" w:cs="Times New Roman"/>
          <w:kern w:val="0"/>
          <w:sz w:val="36"/>
          <w:szCs w:val="20"/>
          <w:lang w:val="en-GB" w:eastAsia="ja-JP"/>
          <w14:ligatures w14:val="none"/>
        </w:rPr>
        <w:t>Inter-CU Robustness Enhancements.</w:t>
      </w:r>
    </w:p>
    <w:p w14:paraId="15267E06" w14:textId="77777777" w:rsidR="004C4795" w:rsidRDefault="00F95DA9" w:rsidP="00F95DA9">
      <w:pPr>
        <w:jc w:val="both"/>
        <w:rPr>
          <w:rFonts w:ascii="Times New Roman" w:eastAsia="Times New Roman" w:hAnsi="Times New Roman" w:cs="Times New Roman"/>
          <w:kern w:val="0"/>
          <w:sz w:val="20"/>
          <w:szCs w:val="20"/>
          <w:lang w:val="en-GB" w:eastAsia="ja-JP"/>
          <w14:ligatures w14:val="none"/>
        </w:rPr>
      </w:pPr>
      <w:r w:rsidRPr="00F95DA9">
        <w:rPr>
          <w:rFonts w:ascii="Times New Roman" w:eastAsia="Times New Roman" w:hAnsi="Times New Roman" w:cs="Times New Roman"/>
          <w:kern w:val="0"/>
          <w:sz w:val="20"/>
          <w:szCs w:val="20"/>
          <w:lang w:val="en-GB" w:eastAsia="ja-JP"/>
          <w14:ligatures w14:val="none"/>
        </w:rPr>
        <w:t xml:space="preserve">In Inter-CU LTM preparation, the source </w:t>
      </w:r>
      <w:proofErr w:type="spellStart"/>
      <w:r w:rsidRPr="00F95DA9">
        <w:rPr>
          <w:rFonts w:ascii="Times New Roman" w:eastAsia="Times New Roman" w:hAnsi="Times New Roman" w:cs="Times New Roman"/>
          <w:kern w:val="0"/>
          <w:sz w:val="20"/>
          <w:szCs w:val="20"/>
          <w:lang w:val="en-GB" w:eastAsia="ja-JP"/>
          <w14:ligatures w14:val="none"/>
        </w:rPr>
        <w:t>gNB</w:t>
      </w:r>
      <w:proofErr w:type="spellEnd"/>
      <w:r w:rsidRPr="00F95DA9">
        <w:rPr>
          <w:rFonts w:ascii="Times New Roman" w:eastAsia="Times New Roman" w:hAnsi="Times New Roman" w:cs="Times New Roman"/>
          <w:kern w:val="0"/>
          <w:sz w:val="20"/>
          <w:szCs w:val="20"/>
          <w:lang w:val="en-GB" w:eastAsia="ja-JP"/>
          <w14:ligatures w14:val="none"/>
        </w:rPr>
        <w:t xml:space="preserve"> initiates a request for PRACH and CSI-RS resources from one or more candidate </w:t>
      </w:r>
      <w:proofErr w:type="spellStart"/>
      <w:r w:rsidRPr="00F95DA9">
        <w:rPr>
          <w:rFonts w:ascii="Times New Roman" w:eastAsia="Times New Roman" w:hAnsi="Times New Roman" w:cs="Times New Roman"/>
          <w:kern w:val="0"/>
          <w:sz w:val="20"/>
          <w:szCs w:val="20"/>
          <w:lang w:val="en-GB" w:eastAsia="ja-JP"/>
          <w14:ligatures w14:val="none"/>
        </w:rPr>
        <w:t>gNBs</w:t>
      </w:r>
      <w:proofErr w:type="spellEnd"/>
      <w:r w:rsidRPr="00F95DA9">
        <w:rPr>
          <w:rFonts w:ascii="Times New Roman" w:eastAsia="Times New Roman" w:hAnsi="Times New Roman" w:cs="Times New Roman"/>
          <w:kern w:val="0"/>
          <w:sz w:val="20"/>
          <w:szCs w:val="20"/>
          <w:lang w:val="en-GB" w:eastAsia="ja-JP"/>
          <w14:ligatures w14:val="none"/>
        </w:rPr>
        <w:t xml:space="preserve"> to enable future execution of RACH-less mobility. Candidate </w:t>
      </w:r>
      <w:proofErr w:type="spellStart"/>
      <w:r w:rsidRPr="00F95DA9">
        <w:rPr>
          <w:rFonts w:ascii="Times New Roman" w:eastAsia="Times New Roman" w:hAnsi="Times New Roman" w:cs="Times New Roman"/>
          <w:kern w:val="0"/>
          <w:sz w:val="20"/>
          <w:szCs w:val="20"/>
          <w:lang w:val="en-GB" w:eastAsia="ja-JP"/>
          <w14:ligatures w14:val="none"/>
        </w:rPr>
        <w:t>gNBs</w:t>
      </w:r>
      <w:proofErr w:type="spellEnd"/>
      <w:r w:rsidRPr="00F95DA9">
        <w:rPr>
          <w:rFonts w:ascii="Times New Roman" w:eastAsia="Times New Roman" w:hAnsi="Times New Roman" w:cs="Times New Roman"/>
          <w:kern w:val="0"/>
          <w:sz w:val="20"/>
          <w:szCs w:val="20"/>
          <w:lang w:val="en-GB" w:eastAsia="ja-JP"/>
          <w14:ligatures w14:val="none"/>
        </w:rPr>
        <w:t xml:space="preserve"> provision PRACH pools and CSI-RS resource IDs, which the source </w:t>
      </w:r>
      <w:proofErr w:type="spellStart"/>
      <w:r w:rsidRPr="00F95DA9">
        <w:rPr>
          <w:rFonts w:ascii="Times New Roman" w:eastAsia="Times New Roman" w:hAnsi="Times New Roman" w:cs="Times New Roman"/>
          <w:kern w:val="0"/>
          <w:sz w:val="20"/>
          <w:szCs w:val="20"/>
          <w:lang w:val="en-GB" w:eastAsia="ja-JP"/>
          <w14:ligatures w14:val="none"/>
        </w:rPr>
        <w:t>gNB</w:t>
      </w:r>
      <w:proofErr w:type="spellEnd"/>
      <w:r w:rsidRPr="00F95DA9">
        <w:rPr>
          <w:rFonts w:ascii="Times New Roman" w:eastAsia="Times New Roman" w:hAnsi="Times New Roman" w:cs="Times New Roman"/>
          <w:kern w:val="0"/>
          <w:sz w:val="20"/>
          <w:szCs w:val="20"/>
          <w:lang w:val="en-GB" w:eastAsia="ja-JP"/>
          <w14:ligatures w14:val="none"/>
        </w:rPr>
        <w:t xml:space="preserve"> can reference in subsequent PDCCH orders or configuration messages. </w:t>
      </w:r>
    </w:p>
    <w:p w14:paraId="107CEDA3" w14:textId="00BD57CB" w:rsidR="00F95DA9" w:rsidRPr="00F95DA9" w:rsidRDefault="00F95DA9" w:rsidP="00F95DA9">
      <w:pPr>
        <w:jc w:val="both"/>
        <w:rPr>
          <w:rFonts w:ascii="Times New Roman" w:eastAsia="Times New Roman" w:hAnsi="Times New Roman" w:cs="Times New Roman"/>
          <w:kern w:val="0"/>
          <w:sz w:val="20"/>
          <w:szCs w:val="20"/>
          <w:lang w:val="en-GB" w:eastAsia="ja-JP"/>
          <w14:ligatures w14:val="none"/>
        </w:rPr>
      </w:pPr>
      <w:r w:rsidRPr="00F95DA9">
        <w:rPr>
          <w:rFonts w:ascii="Times New Roman" w:eastAsia="Times New Roman" w:hAnsi="Times New Roman" w:cs="Times New Roman"/>
          <w:kern w:val="0"/>
          <w:sz w:val="20"/>
          <w:szCs w:val="20"/>
          <w:lang w:val="en-GB" w:eastAsia="ja-JP"/>
          <w14:ligatures w14:val="none"/>
        </w:rPr>
        <w:t>However, t</w:t>
      </w:r>
      <w:r w:rsidR="004C4795">
        <w:rPr>
          <w:rFonts w:ascii="Times New Roman" w:eastAsia="Times New Roman" w:hAnsi="Times New Roman" w:cs="Times New Roman"/>
          <w:kern w:val="0"/>
          <w:sz w:val="20"/>
          <w:szCs w:val="20"/>
          <w:lang w:val="en-GB" w:eastAsia="ja-JP"/>
          <w14:ligatures w14:val="none"/>
        </w:rPr>
        <w:t xml:space="preserve">wo key reliability risks remain: </w:t>
      </w:r>
    </w:p>
    <w:p w14:paraId="23B55186" w14:textId="77777777" w:rsidR="00F95DA9" w:rsidRPr="00F95DA9" w:rsidRDefault="00F95DA9" w:rsidP="00F95DA9">
      <w:pPr>
        <w:jc w:val="both"/>
        <w:rPr>
          <w:rFonts w:ascii="Times New Roman" w:eastAsia="Times New Roman" w:hAnsi="Times New Roman" w:cs="Times New Roman"/>
          <w:kern w:val="0"/>
          <w:sz w:val="20"/>
          <w:szCs w:val="20"/>
          <w:lang w:val="en-GB" w:eastAsia="ja-JP"/>
          <w14:ligatures w14:val="none"/>
        </w:rPr>
      </w:pPr>
    </w:p>
    <w:p w14:paraId="7E053AD9" w14:textId="77777777" w:rsidR="00F95DA9" w:rsidRPr="004C4795" w:rsidRDefault="00F95DA9" w:rsidP="00556B89">
      <w:pPr>
        <w:pStyle w:val="ListParagraph"/>
        <w:numPr>
          <w:ilvl w:val="0"/>
          <w:numId w:val="5"/>
        </w:numPr>
        <w:jc w:val="both"/>
        <w:rPr>
          <w:rFonts w:ascii="Times New Roman" w:eastAsia="Times New Roman" w:hAnsi="Times New Roman" w:cs="Times New Roman"/>
          <w:kern w:val="0"/>
          <w:sz w:val="20"/>
          <w:szCs w:val="20"/>
          <w:lang w:val="en-GB" w:eastAsia="ja-JP"/>
          <w14:ligatures w14:val="none"/>
        </w:rPr>
      </w:pPr>
      <w:r w:rsidRPr="004C4795">
        <w:rPr>
          <w:rFonts w:ascii="Times New Roman" w:eastAsia="Times New Roman" w:hAnsi="Times New Roman" w:cs="Times New Roman"/>
          <w:kern w:val="0"/>
          <w:sz w:val="20"/>
          <w:szCs w:val="20"/>
          <w:lang w:val="en-GB" w:eastAsia="ja-JP"/>
          <w14:ligatures w14:val="none"/>
        </w:rPr>
        <w:t>CSI-RS and PRACH resource deallocation by the candidate node may occur without timely notification to the source node.</w:t>
      </w:r>
    </w:p>
    <w:p w14:paraId="29AF8760" w14:textId="77777777" w:rsidR="00F95DA9" w:rsidRPr="00F95DA9" w:rsidRDefault="00F95DA9" w:rsidP="00F95DA9">
      <w:pPr>
        <w:jc w:val="both"/>
        <w:rPr>
          <w:rFonts w:ascii="Times New Roman" w:eastAsia="Times New Roman" w:hAnsi="Times New Roman" w:cs="Times New Roman"/>
          <w:kern w:val="0"/>
          <w:sz w:val="20"/>
          <w:szCs w:val="20"/>
          <w:lang w:val="en-GB" w:eastAsia="ja-JP"/>
          <w14:ligatures w14:val="none"/>
        </w:rPr>
      </w:pPr>
    </w:p>
    <w:p w14:paraId="49899520" w14:textId="4DE9411F" w:rsidR="00F95DA9" w:rsidRPr="004C4795" w:rsidRDefault="00F95DA9" w:rsidP="00556B89">
      <w:pPr>
        <w:pStyle w:val="ListParagraph"/>
        <w:numPr>
          <w:ilvl w:val="0"/>
          <w:numId w:val="5"/>
        </w:numPr>
        <w:jc w:val="both"/>
        <w:rPr>
          <w:rFonts w:ascii="Times New Roman" w:eastAsia="Times New Roman" w:hAnsi="Times New Roman" w:cs="Times New Roman"/>
          <w:kern w:val="0"/>
          <w:sz w:val="20"/>
          <w:szCs w:val="20"/>
          <w:lang w:val="en-GB" w:eastAsia="ja-JP"/>
          <w14:ligatures w14:val="none"/>
        </w:rPr>
      </w:pPr>
      <w:r w:rsidRPr="004C4795">
        <w:rPr>
          <w:rFonts w:ascii="Times New Roman" w:eastAsia="Times New Roman" w:hAnsi="Times New Roman" w:cs="Times New Roman"/>
          <w:kern w:val="0"/>
          <w:sz w:val="20"/>
          <w:szCs w:val="20"/>
          <w:lang w:val="en-GB" w:eastAsia="ja-JP"/>
          <w14:ligatures w14:val="none"/>
        </w:rPr>
        <w:t>Ambiguities in LTM execution arise if the resources originally configured for one UE are reused without explicit synchronization or acknowledgement.</w:t>
      </w:r>
    </w:p>
    <w:p w14:paraId="096E7C05" w14:textId="77777777" w:rsidR="00F95DA9" w:rsidRDefault="00F95DA9" w:rsidP="00FA15DE">
      <w:pPr>
        <w:jc w:val="both"/>
        <w:rPr>
          <w:rFonts w:ascii="Times New Roman" w:eastAsia="Times New Roman" w:hAnsi="Times New Roman" w:cs="Times New Roman"/>
          <w:kern w:val="0"/>
          <w:sz w:val="20"/>
          <w:szCs w:val="20"/>
          <w:lang w:val="en-GB" w:eastAsia="ja-JP"/>
          <w14:ligatures w14:val="none"/>
        </w:rPr>
      </w:pPr>
    </w:p>
    <w:p w14:paraId="18D0AB87" w14:textId="77777777" w:rsidR="00F95DA9" w:rsidRDefault="00F95DA9" w:rsidP="00FA15DE">
      <w:pPr>
        <w:jc w:val="both"/>
        <w:rPr>
          <w:rFonts w:ascii="Times New Roman" w:eastAsia="Times New Roman" w:hAnsi="Times New Roman" w:cs="Times New Roman"/>
          <w:kern w:val="0"/>
          <w:sz w:val="20"/>
          <w:szCs w:val="20"/>
          <w:lang w:val="en-GB" w:eastAsia="ja-JP"/>
          <w14:ligatures w14:val="none"/>
        </w:rPr>
      </w:pPr>
    </w:p>
    <w:p w14:paraId="559CBCC1" w14:textId="578FF69E" w:rsidR="00F95DA9" w:rsidRPr="00F10649" w:rsidRDefault="00F95DA9" w:rsidP="00F95DA9">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 xml:space="preserve">2.1 </w:t>
      </w:r>
      <w:r w:rsidR="007A69D2" w:rsidRPr="007A69D2">
        <w:rPr>
          <w:rFonts w:ascii="Arial" w:eastAsia="Times New Roman" w:hAnsi="Arial" w:cs="Arial"/>
          <w:color w:val="auto"/>
          <w:sz w:val="28"/>
          <w:szCs w:val="28"/>
          <w:lang w:val="en-GB" w:eastAsia="ja-JP"/>
        </w:rPr>
        <w:t>CSI-RS and PRACH resource deallocation</w:t>
      </w:r>
      <w:r>
        <w:rPr>
          <w:rFonts w:ascii="Arial" w:eastAsia="Times New Roman" w:hAnsi="Arial" w:cs="Arial"/>
          <w:color w:val="auto"/>
          <w:sz w:val="28"/>
          <w:szCs w:val="28"/>
          <w:lang w:val="en-GB" w:eastAsia="ja-JP"/>
        </w:rPr>
        <w:t xml:space="preserve"> </w:t>
      </w:r>
    </w:p>
    <w:p w14:paraId="79022DAC" w14:textId="77777777" w:rsidR="00F95DA9" w:rsidRDefault="00F95DA9" w:rsidP="00F95DA9">
      <w:pPr>
        <w:jc w:val="both"/>
        <w:rPr>
          <w:rFonts w:ascii="Times New Roman" w:eastAsia="Times New Roman" w:hAnsi="Times New Roman" w:cs="Times New Roman"/>
          <w:kern w:val="0"/>
          <w:sz w:val="20"/>
          <w:szCs w:val="20"/>
          <w:lang w:val="en-GB" w:eastAsia="ja-JP"/>
          <w14:ligatures w14:val="none"/>
        </w:rPr>
      </w:pPr>
    </w:p>
    <w:p w14:paraId="0A94EE92"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kern w:val="0"/>
          <w:sz w:val="20"/>
          <w:szCs w:val="20"/>
          <w:lang w:val="en-GB" w:eastAsia="ja-JP"/>
          <w14:ligatures w14:val="none"/>
        </w:rPr>
        <w:lastRenderedPageBreak/>
        <w:t xml:space="preserve">During Inter-CU Low-Latency Mobility (LTM) preparation, the source </w:t>
      </w:r>
      <w:proofErr w:type="spellStart"/>
      <w:r w:rsidRPr="007A69D2">
        <w:rPr>
          <w:rFonts w:ascii="Times New Roman" w:eastAsia="Times New Roman" w:hAnsi="Times New Roman" w:cs="Times New Roman"/>
          <w:kern w:val="0"/>
          <w:sz w:val="20"/>
          <w:szCs w:val="20"/>
          <w:lang w:val="en-GB" w:eastAsia="ja-JP"/>
          <w14:ligatures w14:val="none"/>
        </w:rPr>
        <w:t>gNB</w:t>
      </w:r>
      <w:proofErr w:type="spellEnd"/>
      <w:r w:rsidRPr="007A69D2">
        <w:rPr>
          <w:rFonts w:ascii="Times New Roman" w:eastAsia="Times New Roman" w:hAnsi="Times New Roman" w:cs="Times New Roman"/>
          <w:kern w:val="0"/>
          <w:sz w:val="20"/>
          <w:szCs w:val="20"/>
          <w:lang w:val="en-GB" w:eastAsia="ja-JP"/>
          <w14:ligatures w14:val="none"/>
        </w:rPr>
        <w:t xml:space="preserve"> (typically the current serving CU) initiates a resource provisioning request toward one or more candidate </w:t>
      </w:r>
      <w:proofErr w:type="spellStart"/>
      <w:r w:rsidRPr="007A69D2">
        <w:rPr>
          <w:rFonts w:ascii="Times New Roman" w:eastAsia="Times New Roman" w:hAnsi="Times New Roman" w:cs="Times New Roman"/>
          <w:kern w:val="0"/>
          <w:sz w:val="20"/>
          <w:szCs w:val="20"/>
          <w:lang w:val="en-GB" w:eastAsia="ja-JP"/>
          <w14:ligatures w14:val="none"/>
        </w:rPr>
        <w:t>gNBs</w:t>
      </w:r>
      <w:proofErr w:type="spellEnd"/>
      <w:r w:rsidRPr="007A69D2">
        <w:rPr>
          <w:rFonts w:ascii="Times New Roman" w:eastAsia="Times New Roman" w:hAnsi="Times New Roman" w:cs="Times New Roman"/>
          <w:kern w:val="0"/>
          <w:sz w:val="20"/>
          <w:szCs w:val="20"/>
          <w:lang w:val="en-GB" w:eastAsia="ja-JP"/>
          <w14:ligatures w14:val="none"/>
        </w:rPr>
        <w:t xml:space="preserve"> (i.e., target CUs) to facilitate the seamless execution of RACH-less mobility procedures. This preparation involves the explicit allocation of uplink PRACH resources and the configuration of CSI-RS transmission points, which are critical for enabling the UE to maintain time and frequency alignment with the candidate cell prior to mobility execution.</w:t>
      </w:r>
    </w:p>
    <w:p w14:paraId="0E9109C5"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6D307CEA"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kern w:val="0"/>
          <w:sz w:val="20"/>
          <w:szCs w:val="20"/>
          <w:lang w:val="en-GB" w:eastAsia="ja-JP"/>
          <w14:ligatures w14:val="none"/>
        </w:rPr>
        <w:t xml:space="preserve">In response to the preparation request, each candidate </w:t>
      </w:r>
      <w:proofErr w:type="spellStart"/>
      <w:r w:rsidRPr="007A69D2">
        <w:rPr>
          <w:rFonts w:ascii="Times New Roman" w:eastAsia="Times New Roman" w:hAnsi="Times New Roman" w:cs="Times New Roman"/>
          <w:kern w:val="0"/>
          <w:sz w:val="20"/>
          <w:szCs w:val="20"/>
          <w:lang w:val="en-GB" w:eastAsia="ja-JP"/>
          <w14:ligatures w14:val="none"/>
        </w:rPr>
        <w:t>gNB</w:t>
      </w:r>
      <w:proofErr w:type="spellEnd"/>
      <w:r w:rsidRPr="007A69D2">
        <w:rPr>
          <w:rFonts w:ascii="Times New Roman" w:eastAsia="Times New Roman" w:hAnsi="Times New Roman" w:cs="Times New Roman"/>
          <w:kern w:val="0"/>
          <w:sz w:val="20"/>
          <w:szCs w:val="20"/>
          <w:lang w:val="en-GB" w:eastAsia="ja-JP"/>
          <w14:ligatures w14:val="none"/>
        </w:rPr>
        <w:t xml:space="preserve"> may allocate one or more CSI-RS Resource IDs along with associated transmission parameters (e.g., periodicity, offset, power, and antenna port configuration), as well as reserve PRACH resources within a defined temporal and spatial window. These resources are subsequently referenced by the source </w:t>
      </w:r>
      <w:proofErr w:type="spellStart"/>
      <w:r w:rsidRPr="007A69D2">
        <w:rPr>
          <w:rFonts w:ascii="Times New Roman" w:eastAsia="Times New Roman" w:hAnsi="Times New Roman" w:cs="Times New Roman"/>
          <w:kern w:val="0"/>
          <w:sz w:val="20"/>
          <w:szCs w:val="20"/>
          <w:lang w:val="en-GB" w:eastAsia="ja-JP"/>
          <w14:ligatures w14:val="none"/>
        </w:rPr>
        <w:t>gNB</w:t>
      </w:r>
      <w:proofErr w:type="spellEnd"/>
      <w:r w:rsidRPr="007A69D2">
        <w:rPr>
          <w:rFonts w:ascii="Times New Roman" w:eastAsia="Times New Roman" w:hAnsi="Times New Roman" w:cs="Times New Roman"/>
          <w:kern w:val="0"/>
          <w:sz w:val="20"/>
          <w:szCs w:val="20"/>
          <w:lang w:val="en-GB" w:eastAsia="ja-JP"/>
          <w14:ligatures w14:val="none"/>
        </w:rPr>
        <w:t xml:space="preserve"> when constructing mobility-triggering </w:t>
      </w:r>
      <w:proofErr w:type="spellStart"/>
      <w:r w:rsidRPr="007A69D2">
        <w:rPr>
          <w:rFonts w:ascii="Times New Roman" w:eastAsia="Times New Roman" w:hAnsi="Times New Roman" w:cs="Times New Roman"/>
          <w:kern w:val="0"/>
          <w:sz w:val="20"/>
          <w:szCs w:val="20"/>
          <w:lang w:val="en-GB" w:eastAsia="ja-JP"/>
          <w14:ligatures w14:val="none"/>
        </w:rPr>
        <w:t>signaling</w:t>
      </w:r>
      <w:proofErr w:type="spellEnd"/>
      <w:r w:rsidRPr="007A69D2">
        <w:rPr>
          <w:rFonts w:ascii="Times New Roman" w:eastAsia="Times New Roman" w:hAnsi="Times New Roman" w:cs="Times New Roman"/>
          <w:kern w:val="0"/>
          <w:sz w:val="20"/>
          <w:szCs w:val="20"/>
          <w:lang w:val="en-GB" w:eastAsia="ja-JP"/>
          <w14:ligatures w14:val="none"/>
        </w:rPr>
        <w:t>—such as the downlink PDCCH order or dedicated RRC reconfiguration—intended for the UE during the execution phase.</w:t>
      </w:r>
    </w:p>
    <w:p w14:paraId="78351F9B"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290A6E3A" w14:textId="77777777" w:rsid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kern w:val="0"/>
          <w:sz w:val="20"/>
          <w:szCs w:val="20"/>
          <w:lang w:val="en-GB" w:eastAsia="ja-JP"/>
          <w14:ligatures w14:val="none"/>
        </w:rPr>
        <w:t xml:space="preserve">However, a significant reliability risk arises from the potential deallocation of these provisioned resources by the candidate </w:t>
      </w:r>
      <w:proofErr w:type="spellStart"/>
      <w:r w:rsidRPr="007A69D2">
        <w:rPr>
          <w:rFonts w:ascii="Times New Roman" w:eastAsia="Times New Roman" w:hAnsi="Times New Roman" w:cs="Times New Roman"/>
          <w:kern w:val="0"/>
          <w:sz w:val="20"/>
          <w:szCs w:val="20"/>
          <w:lang w:val="en-GB" w:eastAsia="ja-JP"/>
          <w14:ligatures w14:val="none"/>
        </w:rPr>
        <w:t>gNB</w:t>
      </w:r>
      <w:proofErr w:type="spellEnd"/>
      <w:r w:rsidRPr="007A69D2">
        <w:rPr>
          <w:rFonts w:ascii="Times New Roman" w:eastAsia="Times New Roman" w:hAnsi="Times New Roman" w:cs="Times New Roman"/>
          <w:kern w:val="0"/>
          <w:sz w:val="20"/>
          <w:szCs w:val="20"/>
          <w:lang w:val="en-GB" w:eastAsia="ja-JP"/>
          <w14:ligatures w14:val="none"/>
        </w:rPr>
        <w:t xml:space="preserve"> prior to or during the execution phase, without any explicit notification or synchronization with the source </w:t>
      </w:r>
      <w:proofErr w:type="spellStart"/>
      <w:r w:rsidRPr="007A69D2">
        <w:rPr>
          <w:rFonts w:ascii="Times New Roman" w:eastAsia="Times New Roman" w:hAnsi="Times New Roman" w:cs="Times New Roman"/>
          <w:kern w:val="0"/>
          <w:sz w:val="20"/>
          <w:szCs w:val="20"/>
          <w:lang w:val="en-GB" w:eastAsia="ja-JP"/>
          <w14:ligatures w14:val="none"/>
        </w:rPr>
        <w:t>gNB</w:t>
      </w:r>
      <w:proofErr w:type="spellEnd"/>
      <w:r w:rsidRPr="007A69D2">
        <w:rPr>
          <w:rFonts w:ascii="Times New Roman" w:eastAsia="Times New Roman" w:hAnsi="Times New Roman" w:cs="Times New Roman"/>
          <w:kern w:val="0"/>
          <w:sz w:val="20"/>
          <w:szCs w:val="20"/>
          <w:lang w:val="en-GB" w:eastAsia="ja-JP"/>
          <w14:ligatures w14:val="none"/>
        </w:rPr>
        <w:t xml:space="preserve">. Such uncoordinated deallocation may be driven by local radio resource management (RRM) decisions, PRACH congestion, cell load fluctuations, or resource repurposing. Without timely </w:t>
      </w:r>
      <w:proofErr w:type="spellStart"/>
      <w:r w:rsidRPr="007A69D2">
        <w:rPr>
          <w:rFonts w:ascii="Times New Roman" w:eastAsia="Times New Roman" w:hAnsi="Times New Roman" w:cs="Times New Roman"/>
          <w:kern w:val="0"/>
          <w:sz w:val="20"/>
          <w:szCs w:val="20"/>
          <w:lang w:val="en-GB" w:eastAsia="ja-JP"/>
          <w14:ligatures w14:val="none"/>
        </w:rPr>
        <w:t>signaling</w:t>
      </w:r>
      <w:proofErr w:type="spellEnd"/>
      <w:r w:rsidRPr="007A69D2">
        <w:rPr>
          <w:rFonts w:ascii="Times New Roman" w:eastAsia="Times New Roman" w:hAnsi="Times New Roman" w:cs="Times New Roman"/>
          <w:kern w:val="0"/>
          <w:sz w:val="20"/>
          <w:szCs w:val="20"/>
          <w:lang w:val="en-GB" w:eastAsia="ja-JP"/>
          <w14:ligatures w14:val="none"/>
        </w:rPr>
        <w:t xml:space="preserve"> to the source node, the latter may continue to rely on stale or invalid CSI-RS and PRACH configurations, which can result in execution failures, misalignment, or even RACH-less handover rejection by the target cell.</w:t>
      </w:r>
    </w:p>
    <w:p w14:paraId="1D826CA9" w14:textId="77777777" w:rsid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0EF8BABB"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b/>
          <w:kern w:val="0"/>
          <w:sz w:val="20"/>
          <w:szCs w:val="20"/>
          <w:lang w:val="en-GB" w:eastAsia="ja-JP"/>
          <w14:ligatures w14:val="none"/>
        </w:rPr>
        <w:t>Observation 1</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The current LTM preparation procedures allow for the allocation of CSI-RS and PRACH resources by candidate </w:t>
      </w:r>
      <w:proofErr w:type="spellStart"/>
      <w:r w:rsidRPr="007A69D2">
        <w:rPr>
          <w:rFonts w:ascii="Times New Roman" w:eastAsia="Times New Roman" w:hAnsi="Times New Roman" w:cs="Times New Roman"/>
          <w:b/>
          <w:i/>
          <w:kern w:val="0"/>
          <w:sz w:val="20"/>
          <w:szCs w:val="20"/>
          <w:lang w:val="en-GB" w:eastAsia="ja-JP"/>
          <w14:ligatures w14:val="none"/>
        </w:rPr>
        <w:t>gNBs</w:t>
      </w:r>
      <w:proofErr w:type="spellEnd"/>
      <w:r w:rsidRPr="007A69D2">
        <w:rPr>
          <w:rFonts w:ascii="Times New Roman" w:eastAsia="Times New Roman" w:hAnsi="Times New Roman" w:cs="Times New Roman"/>
          <w:b/>
          <w:i/>
          <w:kern w:val="0"/>
          <w:sz w:val="20"/>
          <w:szCs w:val="20"/>
          <w:lang w:val="en-GB" w:eastAsia="ja-JP"/>
          <w14:ligatures w14:val="none"/>
        </w:rPr>
        <w:t xml:space="preserve"> for use during RACH-less mobility. However, the deallocation of these resources by the candidate node (e.g., due to local scheduling, load, or RRM changes) is not necessarily coordinated with the source node, leading to potential inconsistency at execution time.</w:t>
      </w:r>
    </w:p>
    <w:p w14:paraId="7720584B"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2EE83693" w14:textId="77777777" w:rsid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b/>
          <w:kern w:val="0"/>
          <w:sz w:val="20"/>
          <w:szCs w:val="20"/>
          <w:lang w:val="en-GB" w:eastAsia="ja-JP"/>
          <w14:ligatures w14:val="none"/>
        </w:rPr>
        <w:t>Proposal 1</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RAN3 to consider the need for a notification mechanism (e.g., via </w:t>
      </w:r>
      <w:proofErr w:type="spellStart"/>
      <w:r w:rsidRPr="007A69D2">
        <w:rPr>
          <w:rFonts w:ascii="Times New Roman" w:eastAsia="Times New Roman" w:hAnsi="Times New Roman" w:cs="Times New Roman"/>
          <w:b/>
          <w:i/>
          <w:kern w:val="0"/>
          <w:sz w:val="20"/>
          <w:szCs w:val="20"/>
          <w:lang w:val="en-GB" w:eastAsia="ja-JP"/>
          <w14:ligatures w14:val="none"/>
        </w:rPr>
        <w:t>XnAP</w:t>
      </w:r>
      <w:proofErr w:type="spellEnd"/>
      <w:r w:rsidRPr="007A69D2">
        <w:rPr>
          <w:rFonts w:ascii="Times New Roman" w:eastAsia="Times New Roman" w:hAnsi="Times New Roman" w:cs="Times New Roman"/>
          <w:b/>
          <w:i/>
          <w:kern w:val="0"/>
          <w:sz w:val="20"/>
          <w:szCs w:val="20"/>
          <w:lang w:val="en-GB" w:eastAsia="ja-JP"/>
          <w14:ligatures w14:val="none"/>
        </w:rPr>
        <w:t xml:space="preserve"> or F1AP) that enables the candidate </w:t>
      </w:r>
      <w:proofErr w:type="spellStart"/>
      <w:r w:rsidRPr="007A69D2">
        <w:rPr>
          <w:rFonts w:ascii="Times New Roman" w:eastAsia="Times New Roman" w:hAnsi="Times New Roman" w:cs="Times New Roman"/>
          <w:b/>
          <w:i/>
          <w:kern w:val="0"/>
          <w:sz w:val="20"/>
          <w:szCs w:val="20"/>
          <w:lang w:val="en-GB" w:eastAsia="ja-JP"/>
          <w14:ligatures w14:val="none"/>
        </w:rPr>
        <w:t>gNB</w:t>
      </w:r>
      <w:proofErr w:type="spellEnd"/>
      <w:r w:rsidRPr="007A69D2">
        <w:rPr>
          <w:rFonts w:ascii="Times New Roman" w:eastAsia="Times New Roman" w:hAnsi="Times New Roman" w:cs="Times New Roman"/>
          <w:b/>
          <w:i/>
          <w:kern w:val="0"/>
          <w:sz w:val="20"/>
          <w:szCs w:val="20"/>
          <w:lang w:val="en-GB" w:eastAsia="ja-JP"/>
          <w14:ligatures w14:val="none"/>
        </w:rPr>
        <w:t xml:space="preserve"> to inform the source </w:t>
      </w:r>
      <w:proofErr w:type="spellStart"/>
      <w:r w:rsidRPr="007A69D2">
        <w:rPr>
          <w:rFonts w:ascii="Times New Roman" w:eastAsia="Times New Roman" w:hAnsi="Times New Roman" w:cs="Times New Roman"/>
          <w:b/>
          <w:i/>
          <w:kern w:val="0"/>
          <w:sz w:val="20"/>
          <w:szCs w:val="20"/>
          <w:lang w:val="en-GB" w:eastAsia="ja-JP"/>
          <w14:ligatures w14:val="none"/>
        </w:rPr>
        <w:t>gNB</w:t>
      </w:r>
      <w:proofErr w:type="spellEnd"/>
      <w:r w:rsidRPr="007A69D2">
        <w:rPr>
          <w:rFonts w:ascii="Times New Roman" w:eastAsia="Times New Roman" w:hAnsi="Times New Roman" w:cs="Times New Roman"/>
          <w:b/>
          <w:i/>
          <w:kern w:val="0"/>
          <w:sz w:val="20"/>
          <w:szCs w:val="20"/>
          <w:lang w:val="en-GB" w:eastAsia="ja-JP"/>
          <w14:ligatures w14:val="none"/>
        </w:rPr>
        <w:t xml:space="preserve"> of CSI-RS or PRACH resource deallocation before the execution phase, ensuring the source node maintains a valid resource view</w:t>
      </w:r>
      <w:r w:rsidRPr="007A69D2">
        <w:rPr>
          <w:rFonts w:ascii="Times New Roman" w:eastAsia="Times New Roman" w:hAnsi="Times New Roman" w:cs="Times New Roman"/>
          <w:kern w:val="0"/>
          <w:sz w:val="20"/>
          <w:szCs w:val="20"/>
          <w:lang w:val="en-GB" w:eastAsia="ja-JP"/>
          <w14:ligatures w14:val="none"/>
        </w:rPr>
        <w:t>.</w:t>
      </w:r>
    </w:p>
    <w:p w14:paraId="103376B9"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215E4DE8" w14:textId="77777777" w:rsid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kern w:val="0"/>
          <w:sz w:val="20"/>
          <w:szCs w:val="20"/>
          <w:lang w:val="en-GB" w:eastAsia="ja-JP"/>
          <w14:ligatures w14:val="none"/>
        </w:rPr>
        <w:t xml:space="preserve">This concern becomes more acute in multi-candidate scenarios, where multiple target </w:t>
      </w:r>
      <w:proofErr w:type="spellStart"/>
      <w:r w:rsidRPr="007A69D2">
        <w:rPr>
          <w:rFonts w:ascii="Times New Roman" w:eastAsia="Times New Roman" w:hAnsi="Times New Roman" w:cs="Times New Roman"/>
          <w:kern w:val="0"/>
          <w:sz w:val="20"/>
          <w:szCs w:val="20"/>
          <w:lang w:val="en-GB" w:eastAsia="ja-JP"/>
          <w14:ligatures w14:val="none"/>
        </w:rPr>
        <w:t>gNBs</w:t>
      </w:r>
      <w:proofErr w:type="spellEnd"/>
      <w:r w:rsidRPr="007A69D2">
        <w:rPr>
          <w:rFonts w:ascii="Times New Roman" w:eastAsia="Times New Roman" w:hAnsi="Times New Roman" w:cs="Times New Roman"/>
          <w:kern w:val="0"/>
          <w:sz w:val="20"/>
          <w:szCs w:val="20"/>
          <w:lang w:val="en-GB" w:eastAsia="ja-JP"/>
          <w14:ligatures w14:val="none"/>
        </w:rPr>
        <w:t xml:space="preserve"> are pre-configured in parallel. In such cases, the source </w:t>
      </w:r>
      <w:proofErr w:type="spellStart"/>
      <w:r w:rsidRPr="007A69D2">
        <w:rPr>
          <w:rFonts w:ascii="Times New Roman" w:eastAsia="Times New Roman" w:hAnsi="Times New Roman" w:cs="Times New Roman"/>
          <w:kern w:val="0"/>
          <w:sz w:val="20"/>
          <w:szCs w:val="20"/>
          <w:lang w:val="en-GB" w:eastAsia="ja-JP"/>
          <w14:ligatures w14:val="none"/>
        </w:rPr>
        <w:t>gNB</w:t>
      </w:r>
      <w:proofErr w:type="spellEnd"/>
      <w:r w:rsidRPr="007A69D2">
        <w:rPr>
          <w:rFonts w:ascii="Times New Roman" w:eastAsia="Times New Roman" w:hAnsi="Times New Roman" w:cs="Times New Roman"/>
          <w:kern w:val="0"/>
          <w:sz w:val="20"/>
          <w:szCs w:val="20"/>
          <w:lang w:val="en-GB" w:eastAsia="ja-JP"/>
          <w14:ligatures w14:val="none"/>
        </w:rPr>
        <w:t xml:space="preserve"> maintains references to multiple PRACH and CSI-RS resources across candidates, with no implicit guarantee of ongoing validity unless proactive status updates or expiry controls are enforced. Importantly, the issue is not just the loss of resource availability, but the absence of a defined </w:t>
      </w:r>
      <w:proofErr w:type="spellStart"/>
      <w:r w:rsidRPr="007A69D2">
        <w:rPr>
          <w:rFonts w:ascii="Times New Roman" w:eastAsia="Times New Roman" w:hAnsi="Times New Roman" w:cs="Times New Roman"/>
          <w:kern w:val="0"/>
          <w:sz w:val="20"/>
          <w:szCs w:val="20"/>
          <w:lang w:val="en-GB" w:eastAsia="ja-JP"/>
          <w14:ligatures w14:val="none"/>
        </w:rPr>
        <w:t>signaling</w:t>
      </w:r>
      <w:proofErr w:type="spellEnd"/>
      <w:r w:rsidRPr="007A69D2">
        <w:rPr>
          <w:rFonts w:ascii="Times New Roman" w:eastAsia="Times New Roman" w:hAnsi="Times New Roman" w:cs="Times New Roman"/>
          <w:kern w:val="0"/>
          <w:sz w:val="20"/>
          <w:szCs w:val="20"/>
          <w:lang w:val="en-GB" w:eastAsia="ja-JP"/>
          <w14:ligatures w14:val="none"/>
        </w:rPr>
        <w:t xml:space="preserve"> mechanism to revoke or modify earlier resource allocations—particularly problematic when the preparation-to-execution latency exceeds typical reallocation thresholds on the candidate side.</w:t>
      </w:r>
    </w:p>
    <w:p w14:paraId="1BB078AF" w14:textId="77777777" w:rsidR="004D23FF" w:rsidRDefault="004D23FF" w:rsidP="007A69D2">
      <w:pPr>
        <w:jc w:val="both"/>
        <w:rPr>
          <w:rFonts w:ascii="Times New Roman" w:eastAsia="Times New Roman" w:hAnsi="Times New Roman" w:cs="Times New Roman"/>
          <w:kern w:val="0"/>
          <w:sz w:val="20"/>
          <w:szCs w:val="20"/>
          <w:lang w:val="en-GB" w:eastAsia="ja-JP"/>
          <w14:ligatures w14:val="none"/>
        </w:rPr>
      </w:pPr>
    </w:p>
    <w:p w14:paraId="4CC42A40" w14:textId="3713F49A" w:rsidR="004D23FF" w:rsidRPr="004D23FF" w:rsidRDefault="004D23FF" w:rsidP="004D23FF">
      <w:pPr>
        <w:jc w:val="both"/>
        <w:rPr>
          <w:rFonts w:ascii="Times New Roman" w:eastAsia="Times New Roman" w:hAnsi="Times New Roman" w:cs="Times New Roman"/>
          <w:b/>
          <w:i/>
          <w:kern w:val="0"/>
          <w:sz w:val="20"/>
          <w:szCs w:val="20"/>
          <w:lang w:val="en-GB" w:eastAsia="ja-JP"/>
          <w14:ligatures w14:val="none"/>
        </w:rPr>
      </w:pPr>
      <w:r w:rsidRPr="004D23FF">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2</w:t>
      </w:r>
      <w:r w:rsidRPr="004D23FF">
        <w:rPr>
          <w:rFonts w:ascii="Times New Roman" w:eastAsia="Times New Roman" w:hAnsi="Times New Roman" w:cs="Times New Roman"/>
          <w:b/>
          <w:i/>
          <w:kern w:val="0"/>
          <w:sz w:val="20"/>
          <w:szCs w:val="20"/>
          <w:lang w:val="en-GB" w:eastAsia="ja-JP"/>
          <w14:ligatures w14:val="none"/>
        </w:rPr>
        <w:t xml:space="preserve">: In multi-candidate </w:t>
      </w:r>
      <w:proofErr w:type="spellStart"/>
      <w:r w:rsidRPr="004D23FF">
        <w:rPr>
          <w:rFonts w:ascii="Times New Roman" w:eastAsia="Times New Roman" w:hAnsi="Times New Roman" w:cs="Times New Roman"/>
          <w:b/>
          <w:i/>
          <w:kern w:val="0"/>
          <w:sz w:val="20"/>
          <w:szCs w:val="20"/>
          <w:lang w:val="en-GB" w:eastAsia="ja-JP"/>
          <w14:ligatures w14:val="none"/>
        </w:rPr>
        <w:t>gNB</w:t>
      </w:r>
      <w:proofErr w:type="spellEnd"/>
      <w:r w:rsidRPr="004D23FF">
        <w:rPr>
          <w:rFonts w:ascii="Times New Roman" w:eastAsia="Times New Roman" w:hAnsi="Times New Roman" w:cs="Times New Roman"/>
          <w:b/>
          <w:i/>
          <w:kern w:val="0"/>
          <w:sz w:val="20"/>
          <w:szCs w:val="20"/>
          <w:lang w:val="en-GB" w:eastAsia="ja-JP"/>
          <w14:ligatures w14:val="none"/>
        </w:rPr>
        <w:t xml:space="preserve"> scenarios, multiple CSI-RS and PRACH resources may be allocated in parallel, but the source node has no standardized method to determine whether a given resource is still valid at execution time. This undermines reliability and can lead to failed RACH-less mobility attempts.</w:t>
      </w:r>
    </w:p>
    <w:p w14:paraId="1C95B7E3" w14:textId="77777777" w:rsidR="004D23FF" w:rsidRPr="004D23FF" w:rsidRDefault="004D23FF" w:rsidP="004D23FF">
      <w:pPr>
        <w:jc w:val="both"/>
        <w:rPr>
          <w:rFonts w:ascii="Times New Roman" w:eastAsia="Times New Roman" w:hAnsi="Times New Roman" w:cs="Times New Roman"/>
          <w:b/>
          <w:i/>
          <w:kern w:val="0"/>
          <w:sz w:val="20"/>
          <w:szCs w:val="20"/>
          <w:lang w:val="en-GB" w:eastAsia="ja-JP"/>
          <w14:ligatures w14:val="none"/>
        </w:rPr>
      </w:pPr>
    </w:p>
    <w:p w14:paraId="5C128EDD" w14:textId="5314D39A" w:rsidR="004D23FF" w:rsidRPr="004D23FF" w:rsidRDefault="004D23FF" w:rsidP="004D23FF">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2</w:t>
      </w:r>
      <w:r w:rsidRPr="004D23FF">
        <w:rPr>
          <w:rFonts w:ascii="Times New Roman" w:eastAsia="Times New Roman" w:hAnsi="Times New Roman" w:cs="Times New Roman"/>
          <w:b/>
          <w:i/>
          <w:kern w:val="0"/>
          <w:sz w:val="20"/>
          <w:szCs w:val="20"/>
          <w:lang w:val="en-GB" w:eastAsia="ja-JP"/>
          <w14:ligatures w14:val="none"/>
        </w:rPr>
        <w:t>: RAN3 to discuss the introduction of a resource validity timer or expiry indication in the LTM preparation response, allowing source nodes to discard stale resources and re-trigger preparation if needed.</w:t>
      </w:r>
    </w:p>
    <w:p w14:paraId="39DF87B0"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4F652C93" w14:textId="77777777" w:rsid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kern w:val="0"/>
          <w:sz w:val="20"/>
          <w:szCs w:val="20"/>
          <w:lang w:val="en-GB" w:eastAsia="ja-JP"/>
          <w14:ligatures w14:val="none"/>
        </w:rPr>
        <w:t xml:space="preserve">RAN3 has acknowledged this granularity in its Working Assumption that, for both F1AP and </w:t>
      </w:r>
      <w:proofErr w:type="spellStart"/>
      <w:r w:rsidRPr="007A69D2">
        <w:rPr>
          <w:rFonts w:ascii="Times New Roman" w:eastAsia="Times New Roman" w:hAnsi="Times New Roman" w:cs="Times New Roman"/>
          <w:kern w:val="0"/>
          <w:sz w:val="20"/>
          <w:szCs w:val="20"/>
          <w:lang w:val="en-GB" w:eastAsia="ja-JP"/>
          <w14:ligatures w14:val="none"/>
        </w:rPr>
        <w:t>XnAP</w:t>
      </w:r>
      <w:proofErr w:type="spellEnd"/>
      <w:r w:rsidRPr="007A69D2">
        <w:rPr>
          <w:rFonts w:ascii="Times New Roman" w:eastAsia="Times New Roman" w:hAnsi="Times New Roman" w:cs="Times New Roman"/>
          <w:kern w:val="0"/>
          <w:sz w:val="20"/>
          <w:szCs w:val="20"/>
          <w:lang w:val="en-GB" w:eastAsia="ja-JP"/>
          <w14:ligatures w14:val="none"/>
        </w:rPr>
        <w:t xml:space="preserve">, CSI-RS activation and deactivation procedures must operate at the level of individual CSI-RS Resource IDs, rather than assuming cell-wide or configuration-wide semantics. This highlights the importance of resource-level lifecycle management, where both the source and candidate </w:t>
      </w:r>
      <w:proofErr w:type="spellStart"/>
      <w:r w:rsidRPr="007A69D2">
        <w:rPr>
          <w:rFonts w:ascii="Times New Roman" w:eastAsia="Times New Roman" w:hAnsi="Times New Roman" w:cs="Times New Roman"/>
          <w:kern w:val="0"/>
          <w:sz w:val="20"/>
          <w:szCs w:val="20"/>
          <w:lang w:val="en-GB" w:eastAsia="ja-JP"/>
          <w14:ligatures w14:val="none"/>
        </w:rPr>
        <w:t>gNBs</w:t>
      </w:r>
      <w:proofErr w:type="spellEnd"/>
      <w:r w:rsidRPr="007A69D2">
        <w:rPr>
          <w:rFonts w:ascii="Times New Roman" w:eastAsia="Times New Roman" w:hAnsi="Times New Roman" w:cs="Times New Roman"/>
          <w:kern w:val="0"/>
          <w:sz w:val="20"/>
          <w:szCs w:val="20"/>
          <w:lang w:val="en-GB" w:eastAsia="ja-JP"/>
          <w14:ligatures w14:val="none"/>
        </w:rPr>
        <w:t xml:space="preserve"> maintain synchronized views of each active CSI-RS resource’s status throughout the LTM cycle.</w:t>
      </w:r>
    </w:p>
    <w:p w14:paraId="564592F1" w14:textId="77777777" w:rsidR="004D23FF" w:rsidRDefault="004D23FF" w:rsidP="007A69D2">
      <w:pPr>
        <w:jc w:val="both"/>
        <w:rPr>
          <w:rFonts w:ascii="Times New Roman" w:eastAsia="Times New Roman" w:hAnsi="Times New Roman" w:cs="Times New Roman"/>
          <w:kern w:val="0"/>
          <w:sz w:val="20"/>
          <w:szCs w:val="20"/>
          <w:lang w:val="en-GB" w:eastAsia="ja-JP"/>
          <w14:ligatures w14:val="none"/>
        </w:rPr>
      </w:pPr>
    </w:p>
    <w:p w14:paraId="663720EC" w14:textId="4A21122B" w:rsidR="004D23FF" w:rsidRPr="007A69D2" w:rsidRDefault="004D23FF" w:rsidP="004D23FF">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3</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The RAN3 working assumption states that CSI-RS activation and deactivation should occur at the level of individual Resource IDs. However, there is currently no specification text ensuring that both allocation and deallocation of CSI-RS resources are synchronized between source and candidate </w:t>
      </w:r>
      <w:proofErr w:type="spellStart"/>
      <w:r w:rsidRPr="007A69D2">
        <w:rPr>
          <w:rFonts w:ascii="Times New Roman" w:eastAsia="Times New Roman" w:hAnsi="Times New Roman" w:cs="Times New Roman"/>
          <w:b/>
          <w:i/>
          <w:kern w:val="0"/>
          <w:sz w:val="20"/>
          <w:szCs w:val="20"/>
          <w:lang w:val="en-GB" w:eastAsia="ja-JP"/>
          <w14:ligatures w14:val="none"/>
        </w:rPr>
        <w:t>gNBs</w:t>
      </w:r>
      <w:proofErr w:type="spellEnd"/>
      <w:r w:rsidRPr="007A69D2">
        <w:rPr>
          <w:rFonts w:ascii="Times New Roman" w:eastAsia="Times New Roman" w:hAnsi="Times New Roman" w:cs="Times New Roman"/>
          <w:b/>
          <w:i/>
          <w:kern w:val="0"/>
          <w:sz w:val="20"/>
          <w:szCs w:val="20"/>
          <w:lang w:val="en-GB" w:eastAsia="ja-JP"/>
          <w14:ligatures w14:val="none"/>
        </w:rPr>
        <w:t>, particularly in asynchronous inter-CU scenarios</w:t>
      </w:r>
      <w:r w:rsidRPr="007A69D2">
        <w:rPr>
          <w:rFonts w:ascii="Times New Roman" w:eastAsia="Times New Roman" w:hAnsi="Times New Roman" w:cs="Times New Roman"/>
          <w:kern w:val="0"/>
          <w:sz w:val="20"/>
          <w:szCs w:val="20"/>
          <w:lang w:val="en-GB" w:eastAsia="ja-JP"/>
          <w14:ligatures w14:val="none"/>
        </w:rPr>
        <w:t>.</w:t>
      </w:r>
    </w:p>
    <w:p w14:paraId="6BF6D9F8" w14:textId="77777777" w:rsidR="004D23FF" w:rsidRPr="007A69D2" w:rsidRDefault="004D23FF" w:rsidP="004D23FF">
      <w:pPr>
        <w:jc w:val="both"/>
        <w:rPr>
          <w:rFonts w:ascii="Times New Roman" w:eastAsia="Times New Roman" w:hAnsi="Times New Roman" w:cs="Times New Roman"/>
          <w:kern w:val="0"/>
          <w:sz w:val="20"/>
          <w:szCs w:val="20"/>
          <w:lang w:val="en-GB" w:eastAsia="ja-JP"/>
          <w14:ligatures w14:val="none"/>
        </w:rPr>
      </w:pPr>
    </w:p>
    <w:p w14:paraId="7814EFEF" w14:textId="5C9A897C" w:rsidR="004D23FF" w:rsidRDefault="004D23FF" w:rsidP="004D23FF">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3</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RAN3 to evaluate whether the granularity of CSI-RS resource-level activation/deactivation needs to be explicitly </w:t>
      </w:r>
      <w:proofErr w:type="spellStart"/>
      <w:r w:rsidRPr="007A69D2">
        <w:rPr>
          <w:rFonts w:ascii="Times New Roman" w:eastAsia="Times New Roman" w:hAnsi="Times New Roman" w:cs="Times New Roman"/>
          <w:b/>
          <w:i/>
          <w:kern w:val="0"/>
          <w:sz w:val="20"/>
          <w:szCs w:val="20"/>
          <w:lang w:val="en-GB" w:eastAsia="ja-JP"/>
          <w14:ligatures w14:val="none"/>
        </w:rPr>
        <w:t>modeled</w:t>
      </w:r>
      <w:proofErr w:type="spellEnd"/>
      <w:r w:rsidRPr="007A69D2">
        <w:rPr>
          <w:rFonts w:ascii="Times New Roman" w:eastAsia="Times New Roman" w:hAnsi="Times New Roman" w:cs="Times New Roman"/>
          <w:b/>
          <w:i/>
          <w:kern w:val="0"/>
          <w:sz w:val="20"/>
          <w:szCs w:val="20"/>
          <w:lang w:val="en-GB" w:eastAsia="ja-JP"/>
          <w14:ligatures w14:val="none"/>
        </w:rPr>
        <w:t xml:space="preserve"> in </w:t>
      </w:r>
      <w:proofErr w:type="spellStart"/>
      <w:r w:rsidRPr="007A69D2">
        <w:rPr>
          <w:rFonts w:ascii="Times New Roman" w:eastAsia="Times New Roman" w:hAnsi="Times New Roman" w:cs="Times New Roman"/>
          <w:b/>
          <w:i/>
          <w:kern w:val="0"/>
          <w:sz w:val="20"/>
          <w:szCs w:val="20"/>
          <w:lang w:val="en-GB" w:eastAsia="ja-JP"/>
          <w14:ligatures w14:val="none"/>
        </w:rPr>
        <w:t>XnAP</w:t>
      </w:r>
      <w:proofErr w:type="spellEnd"/>
      <w:r w:rsidRPr="007A69D2">
        <w:rPr>
          <w:rFonts w:ascii="Times New Roman" w:eastAsia="Times New Roman" w:hAnsi="Times New Roman" w:cs="Times New Roman"/>
          <w:b/>
          <w:i/>
          <w:kern w:val="0"/>
          <w:sz w:val="20"/>
          <w:szCs w:val="20"/>
          <w:lang w:val="en-GB" w:eastAsia="ja-JP"/>
          <w14:ligatures w14:val="none"/>
        </w:rPr>
        <w:t>/F1AP LTM-related messages, possibly by including lifecycle state (e.g., active, deallocated, expiring) for each CSI-RS Resource ID</w:t>
      </w:r>
      <w:r w:rsidRPr="007A69D2">
        <w:rPr>
          <w:rFonts w:ascii="Times New Roman" w:eastAsia="Times New Roman" w:hAnsi="Times New Roman" w:cs="Times New Roman"/>
          <w:kern w:val="0"/>
          <w:sz w:val="20"/>
          <w:szCs w:val="20"/>
          <w:lang w:val="en-GB" w:eastAsia="ja-JP"/>
          <w14:ligatures w14:val="none"/>
        </w:rPr>
        <w:t>.</w:t>
      </w:r>
    </w:p>
    <w:p w14:paraId="7237EAC9" w14:textId="77777777" w:rsidR="004D23FF" w:rsidRPr="007A69D2" w:rsidRDefault="004D23FF" w:rsidP="007A69D2">
      <w:pPr>
        <w:jc w:val="both"/>
        <w:rPr>
          <w:rFonts w:ascii="Times New Roman" w:eastAsia="Times New Roman" w:hAnsi="Times New Roman" w:cs="Times New Roman"/>
          <w:kern w:val="0"/>
          <w:sz w:val="20"/>
          <w:szCs w:val="20"/>
          <w:lang w:val="en-GB" w:eastAsia="ja-JP"/>
          <w14:ligatures w14:val="none"/>
        </w:rPr>
      </w:pPr>
    </w:p>
    <w:p w14:paraId="776BE1BC"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00BFDD71"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kern w:val="0"/>
          <w:sz w:val="20"/>
          <w:szCs w:val="20"/>
          <w:lang w:val="en-GB" w:eastAsia="ja-JP"/>
          <w14:ligatures w14:val="none"/>
        </w:rPr>
        <w:lastRenderedPageBreak/>
        <w:t xml:space="preserve">Extending this principle, a similar level of granularity and synchronization is needed for PRACH resource lifecycle management. Without it, the source </w:t>
      </w:r>
      <w:proofErr w:type="spellStart"/>
      <w:r w:rsidRPr="007A69D2">
        <w:rPr>
          <w:rFonts w:ascii="Times New Roman" w:eastAsia="Times New Roman" w:hAnsi="Times New Roman" w:cs="Times New Roman"/>
          <w:kern w:val="0"/>
          <w:sz w:val="20"/>
          <w:szCs w:val="20"/>
          <w:lang w:val="en-GB" w:eastAsia="ja-JP"/>
          <w14:ligatures w14:val="none"/>
        </w:rPr>
        <w:t>gNB</w:t>
      </w:r>
      <w:proofErr w:type="spellEnd"/>
      <w:r w:rsidRPr="007A69D2">
        <w:rPr>
          <w:rFonts w:ascii="Times New Roman" w:eastAsia="Times New Roman" w:hAnsi="Times New Roman" w:cs="Times New Roman"/>
          <w:kern w:val="0"/>
          <w:sz w:val="20"/>
          <w:szCs w:val="20"/>
          <w:lang w:val="en-GB" w:eastAsia="ja-JP"/>
          <w14:ligatures w14:val="none"/>
        </w:rPr>
        <w:t xml:space="preserve"> risks issuing a PDCCH order referencing a PRACH resource that has been silently deallocated, leading to undefined </w:t>
      </w:r>
      <w:proofErr w:type="spellStart"/>
      <w:r w:rsidRPr="007A69D2">
        <w:rPr>
          <w:rFonts w:ascii="Times New Roman" w:eastAsia="Times New Roman" w:hAnsi="Times New Roman" w:cs="Times New Roman"/>
          <w:kern w:val="0"/>
          <w:sz w:val="20"/>
          <w:szCs w:val="20"/>
          <w:lang w:val="en-GB" w:eastAsia="ja-JP"/>
          <w14:ligatures w14:val="none"/>
        </w:rPr>
        <w:t>behavior</w:t>
      </w:r>
      <w:proofErr w:type="spellEnd"/>
      <w:r w:rsidRPr="007A69D2">
        <w:rPr>
          <w:rFonts w:ascii="Times New Roman" w:eastAsia="Times New Roman" w:hAnsi="Times New Roman" w:cs="Times New Roman"/>
          <w:kern w:val="0"/>
          <w:sz w:val="20"/>
          <w:szCs w:val="20"/>
          <w:lang w:val="en-GB" w:eastAsia="ja-JP"/>
          <w14:ligatures w14:val="none"/>
        </w:rPr>
        <w:t xml:space="preserve"> on the UE side and a loss of mobility robustness.</w:t>
      </w:r>
    </w:p>
    <w:p w14:paraId="5B9EDA24" w14:textId="77777777" w:rsidR="007A69D2" w:rsidRPr="007A69D2" w:rsidRDefault="007A69D2" w:rsidP="007A69D2">
      <w:pPr>
        <w:jc w:val="both"/>
        <w:rPr>
          <w:rFonts w:ascii="Times New Roman" w:eastAsia="Times New Roman" w:hAnsi="Times New Roman" w:cs="Times New Roman"/>
          <w:kern w:val="0"/>
          <w:sz w:val="20"/>
          <w:szCs w:val="20"/>
          <w:lang w:val="en-GB" w:eastAsia="ja-JP"/>
          <w14:ligatures w14:val="none"/>
        </w:rPr>
      </w:pPr>
    </w:p>
    <w:p w14:paraId="79F3484D" w14:textId="782389B7" w:rsidR="00F95DA9" w:rsidRDefault="007A69D2" w:rsidP="007A69D2">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kern w:val="0"/>
          <w:sz w:val="20"/>
          <w:szCs w:val="20"/>
          <w:lang w:val="en-GB" w:eastAsia="ja-JP"/>
          <w14:ligatures w14:val="none"/>
        </w:rPr>
        <w:t xml:space="preserve">In summary, while current specifications support the allocation of CSI-RS and PRACH resources during LTM preparation, they do not yet prescribe a deterministic or mandatory feedback loop for resource invalidation. This results in temporal blind spots, especially in asynchronous or long-delay inter-CU LTM scenarios. To address this gap, future specification work should consider introducing lightweight </w:t>
      </w:r>
      <w:proofErr w:type="spellStart"/>
      <w:r w:rsidRPr="007A69D2">
        <w:rPr>
          <w:rFonts w:ascii="Times New Roman" w:eastAsia="Times New Roman" w:hAnsi="Times New Roman" w:cs="Times New Roman"/>
          <w:kern w:val="0"/>
          <w:sz w:val="20"/>
          <w:szCs w:val="20"/>
          <w:lang w:val="en-GB" w:eastAsia="ja-JP"/>
          <w14:ligatures w14:val="none"/>
        </w:rPr>
        <w:t>signaling</w:t>
      </w:r>
      <w:proofErr w:type="spellEnd"/>
      <w:r w:rsidRPr="007A69D2">
        <w:rPr>
          <w:rFonts w:ascii="Times New Roman" w:eastAsia="Times New Roman" w:hAnsi="Times New Roman" w:cs="Times New Roman"/>
          <w:kern w:val="0"/>
          <w:sz w:val="20"/>
          <w:szCs w:val="20"/>
          <w:lang w:val="en-GB" w:eastAsia="ja-JP"/>
          <w14:ligatures w14:val="none"/>
        </w:rPr>
        <w:t xml:space="preserve"> extensions (e.g., CSI-RS/PRACH Deallocation Notification or Resource Expiry Indication) to allow candidate </w:t>
      </w:r>
      <w:proofErr w:type="spellStart"/>
      <w:r w:rsidRPr="007A69D2">
        <w:rPr>
          <w:rFonts w:ascii="Times New Roman" w:eastAsia="Times New Roman" w:hAnsi="Times New Roman" w:cs="Times New Roman"/>
          <w:kern w:val="0"/>
          <w:sz w:val="20"/>
          <w:szCs w:val="20"/>
          <w:lang w:val="en-GB" w:eastAsia="ja-JP"/>
          <w14:ligatures w14:val="none"/>
        </w:rPr>
        <w:t>gNBs</w:t>
      </w:r>
      <w:proofErr w:type="spellEnd"/>
      <w:r w:rsidRPr="007A69D2">
        <w:rPr>
          <w:rFonts w:ascii="Times New Roman" w:eastAsia="Times New Roman" w:hAnsi="Times New Roman" w:cs="Times New Roman"/>
          <w:kern w:val="0"/>
          <w:sz w:val="20"/>
          <w:szCs w:val="20"/>
          <w:lang w:val="en-GB" w:eastAsia="ja-JP"/>
          <w14:ligatures w14:val="none"/>
        </w:rPr>
        <w:t xml:space="preserve"> to inform source </w:t>
      </w:r>
      <w:proofErr w:type="spellStart"/>
      <w:r w:rsidRPr="007A69D2">
        <w:rPr>
          <w:rFonts w:ascii="Times New Roman" w:eastAsia="Times New Roman" w:hAnsi="Times New Roman" w:cs="Times New Roman"/>
          <w:kern w:val="0"/>
          <w:sz w:val="20"/>
          <w:szCs w:val="20"/>
          <w:lang w:val="en-GB" w:eastAsia="ja-JP"/>
          <w14:ligatures w14:val="none"/>
        </w:rPr>
        <w:t>gNBs</w:t>
      </w:r>
      <w:proofErr w:type="spellEnd"/>
      <w:r w:rsidRPr="007A69D2">
        <w:rPr>
          <w:rFonts w:ascii="Times New Roman" w:eastAsia="Times New Roman" w:hAnsi="Times New Roman" w:cs="Times New Roman"/>
          <w:kern w:val="0"/>
          <w:sz w:val="20"/>
          <w:szCs w:val="20"/>
          <w:lang w:val="en-GB" w:eastAsia="ja-JP"/>
          <w14:ligatures w14:val="none"/>
        </w:rPr>
        <w:t xml:space="preserve"> of any relevant changes, thus preserving consistency and enabling proactive </w:t>
      </w:r>
      <w:proofErr w:type="spellStart"/>
      <w:r w:rsidRPr="007A69D2">
        <w:rPr>
          <w:rFonts w:ascii="Times New Roman" w:eastAsia="Times New Roman" w:hAnsi="Times New Roman" w:cs="Times New Roman"/>
          <w:kern w:val="0"/>
          <w:sz w:val="20"/>
          <w:szCs w:val="20"/>
          <w:lang w:val="en-GB" w:eastAsia="ja-JP"/>
          <w14:ligatures w14:val="none"/>
        </w:rPr>
        <w:t>fallback</w:t>
      </w:r>
      <w:proofErr w:type="spellEnd"/>
      <w:r w:rsidRPr="007A69D2">
        <w:rPr>
          <w:rFonts w:ascii="Times New Roman" w:eastAsia="Times New Roman" w:hAnsi="Times New Roman" w:cs="Times New Roman"/>
          <w:kern w:val="0"/>
          <w:sz w:val="20"/>
          <w:szCs w:val="20"/>
          <w:lang w:val="en-GB" w:eastAsia="ja-JP"/>
          <w14:ligatures w14:val="none"/>
        </w:rPr>
        <w:t xml:space="preserve"> or re-selection strategies.</w:t>
      </w:r>
    </w:p>
    <w:p w14:paraId="0529B733" w14:textId="77777777" w:rsidR="00F95DA9" w:rsidRDefault="00F95DA9" w:rsidP="00FA15DE">
      <w:pPr>
        <w:jc w:val="both"/>
        <w:rPr>
          <w:rFonts w:ascii="Times New Roman" w:eastAsia="Times New Roman" w:hAnsi="Times New Roman" w:cs="Times New Roman"/>
          <w:kern w:val="0"/>
          <w:sz w:val="20"/>
          <w:szCs w:val="20"/>
          <w:lang w:val="en-GB" w:eastAsia="ja-JP"/>
          <w14:ligatures w14:val="none"/>
        </w:rPr>
      </w:pPr>
    </w:p>
    <w:p w14:paraId="778AF219" w14:textId="3279BE8A" w:rsidR="004D23FF" w:rsidRPr="004D23FF" w:rsidRDefault="004D23FF" w:rsidP="004D23FF">
      <w:pPr>
        <w:jc w:val="both"/>
        <w:rPr>
          <w:rFonts w:ascii="Times New Roman" w:eastAsia="Times New Roman" w:hAnsi="Times New Roman" w:cs="Times New Roman"/>
          <w:b/>
          <w:i/>
          <w:kern w:val="0"/>
          <w:sz w:val="20"/>
          <w:szCs w:val="20"/>
          <w:lang w:val="en-GB" w:eastAsia="ja-JP"/>
          <w14:ligatures w14:val="none"/>
        </w:rPr>
      </w:pPr>
      <w:r w:rsidRPr="004D23FF">
        <w:rPr>
          <w:rFonts w:ascii="Times New Roman" w:eastAsia="Times New Roman" w:hAnsi="Times New Roman" w:cs="Times New Roman"/>
          <w:b/>
          <w:kern w:val="0"/>
          <w:sz w:val="20"/>
          <w:szCs w:val="20"/>
          <w:lang w:val="en-GB" w:eastAsia="ja-JP"/>
          <w14:ligatures w14:val="none"/>
        </w:rPr>
        <w:t>Observation 4</w:t>
      </w:r>
      <w:r w:rsidRPr="004D23FF">
        <w:rPr>
          <w:rFonts w:ascii="Times New Roman" w:eastAsia="Times New Roman" w:hAnsi="Times New Roman" w:cs="Times New Roman"/>
          <w:b/>
          <w:i/>
          <w:kern w:val="0"/>
          <w:sz w:val="20"/>
          <w:szCs w:val="20"/>
          <w:lang w:val="en-GB" w:eastAsia="ja-JP"/>
          <w14:ligatures w14:val="none"/>
        </w:rPr>
        <w:t xml:space="preserve">: There is no explicit </w:t>
      </w:r>
      <w:proofErr w:type="spellStart"/>
      <w:r w:rsidRPr="004D23FF">
        <w:rPr>
          <w:rFonts w:ascii="Times New Roman" w:eastAsia="Times New Roman" w:hAnsi="Times New Roman" w:cs="Times New Roman"/>
          <w:b/>
          <w:i/>
          <w:kern w:val="0"/>
          <w:sz w:val="20"/>
          <w:szCs w:val="20"/>
          <w:lang w:val="en-GB" w:eastAsia="ja-JP"/>
          <w14:ligatures w14:val="none"/>
        </w:rPr>
        <w:t>fallback</w:t>
      </w:r>
      <w:proofErr w:type="spellEnd"/>
      <w:r w:rsidRPr="004D23FF">
        <w:rPr>
          <w:rFonts w:ascii="Times New Roman" w:eastAsia="Times New Roman" w:hAnsi="Times New Roman" w:cs="Times New Roman"/>
          <w:b/>
          <w:i/>
          <w:kern w:val="0"/>
          <w:sz w:val="20"/>
          <w:szCs w:val="20"/>
          <w:lang w:val="en-GB" w:eastAsia="ja-JP"/>
          <w14:ligatures w14:val="none"/>
        </w:rPr>
        <w:t xml:space="preserve"> mechanism defined in case the originally allocated PRACH/CSI-RS resources become unavailable at the time of execution, potentially impacting UE </w:t>
      </w:r>
      <w:proofErr w:type="spellStart"/>
      <w:r w:rsidRPr="004D23FF">
        <w:rPr>
          <w:rFonts w:ascii="Times New Roman" w:eastAsia="Times New Roman" w:hAnsi="Times New Roman" w:cs="Times New Roman"/>
          <w:b/>
          <w:i/>
          <w:kern w:val="0"/>
          <w:sz w:val="20"/>
          <w:szCs w:val="20"/>
          <w:lang w:val="en-GB" w:eastAsia="ja-JP"/>
          <w14:ligatures w14:val="none"/>
        </w:rPr>
        <w:t>behavior</w:t>
      </w:r>
      <w:proofErr w:type="spellEnd"/>
      <w:r w:rsidRPr="004D23FF">
        <w:rPr>
          <w:rFonts w:ascii="Times New Roman" w:eastAsia="Times New Roman" w:hAnsi="Times New Roman" w:cs="Times New Roman"/>
          <w:b/>
          <w:i/>
          <w:kern w:val="0"/>
          <w:sz w:val="20"/>
          <w:szCs w:val="20"/>
          <w:lang w:val="en-GB" w:eastAsia="ja-JP"/>
          <w14:ligatures w14:val="none"/>
        </w:rPr>
        <w:t xml:space="preserve"> or mobility success rates.</w:t>
      </w:r>
    </w:p>
    <w:p w14:paraId="287693EE" w14:textId="77777777" w:rsidR="004D23FF" w:rsidRPr="004D23FF" w:rsidRDefault="004D23FF" w:rsidP="004D23FF">
      <w:pPr>
        <w:jc w:val="both"/>
        <w:rPr>
          <w:rFonts w:ascii="Times New Roman" w:eastAsia="Times New Roman" w:hAnsi="Times New Roman" w:cs="Times New Roman"/>
          <w:b/>
          <w:i/>
          <w:kern w:val="0"/>
          <w:sz w:val="20"/>
          <w:szCs w:val="20"/>
          <w:lang w:val="en-GB" w:eastAsia="ja-JP"/>
          <w14:ligatures w14:val="none"/>
        </w:rPr>
      </w:pPr>
    </w:p>
    <w:p w14:paraId="208DC452" w14:textId="32947A2B" w:rsidR="007A69D2" w:rsidRDefault="004D23FF" w:rsidP="004D23FF">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b/>
          <w:kern w:val="0"/>
          <w:sz w:val="20"/>
          <w:szCs w:val="20"/>
          <w:lang w:val="en-GB" w:eastAsia="ja-JP"/>
          <w14:ligatures w14:val="none"/>
        </w:rPr>
        <w:t>Proposal 4</w:t>
      </w:r>
      <w:r w:rsidRPr="004D23FF">
        <w:rPr>
          <w:rFonts w:ascii="Times New Roman" w:eastAsia="Times New Roman" w:hAnsi="Times New Roman" w:cs="Times New Roman"/>
          <w:b/>
          <w:i/>
          <w:kern w:val="0"/>
          <w:sz w:val="20"/>
          <w:szCs w:val="20"/>
          <w:lang w:val="en-GB" w:eastAsia="ja-JP"/>
          <w14:ligatures w14:val="none"/>
        </w:rPr>
        <w:t xml:space="preserve">: RAN3 to consider defining optional support for alternative or secondary resource sets during LTM preparation (e.g., a list of CSI-RS/PRACH </w:t>
      </w:r>
      <w:proofErr w:type="spellStart"/>
      <w:r w:rsidRPr="004D23FF">
        <w:rPr>
          <w:rFonts w:ascii="Times New Roman" w:eastAsia="Times New Roman" w:hAnsi="Times New Roman" w:cs="Times New Roman"/>
          <w:b/>
          <w:i/>
          <w:kern w:val="0"/>
          <w:sz w:val="20"/>
          <w:szCs w:val="20"/>
          <w:lang w:val="en-GB" w:eastAsia="ja-JP"/>
          <w14:ligatures w14:val="none"/>
        </w:rPr>
        <w:t>fallback</w:t>
      </w:r>
      <w:proofErr w:type="spellEnd"/>
      <w:r w:rsidRPr="004D23FF">
        <w:rPr>
          <w:rFonts w:ascii="Times New Roman" w:eastAsia="Times New Roman" w:hAnsi="Times New Roman" w:cs="Times New Roman"/>
          <w:b/>
          <w:i/>
          <w:kern w:val="0"/>
          <w:sz w:val="20"/>
          <w:szCs w:val="20"/>
          <w:lang w:val="en-GB" w:eastAsia="ja-JP"/>
          <w14:ligatures w14:val="none"/>
        </w:rPr>
        <w:t xml:space="preserve"> resources), along with a validity priority or ordering scheme to guide execution-stage selection.</w:t>
      </w:r>
    </w:p>
    <w:p w14:paraId="79B1457E" w14:textId="77777777" w:rsidR="007A69D2" w:rsidRDefault="007A69D2" w:rsidP="00FA15DE">
      <w:pPr>
        <w:jc w:val="both"/>
        <w:rPr>
          <w:rFonts w:ascii="Times New Roman" w:eastAsia="Times New Roman" w:hAnsi="Times New Roman" w:cs="Times New Roman"/>
          <w:kern w:val="0"/>
          <w:sz w:val="20"/>
          <w:szCs w:val="20"/>
          <w:lang w:val="en-GB" w:eastAsia="ja-JP"/>
          <w14:ligatures w14:val="none"/>
        </w:rPr>
      </w:pPr>
    </w:p>
    <w:p w14:paraId="20C3EC76" w14:textId="77777777" w:rsidR="007A69D2" w:rsidRDefault="007A69D2" w:rsidP="00FA15DE">
      <w:pPr>
        <w:jc w:val="both"/>
        <w:rPr>
          <w:rFonts w:ascii="Times New Roman" w:eastAsia="Times New Roman" w:hAnsi="Times New Roman" w:cs="Times New Roman"/>
          <w:kern w:val="0"/>
          <w:sz w:val="20"/>
          <w:szCs w:val="20"/>
          <w:lang w:val="en-GB" w:eastAsia="ja-JP"/>
          <w14:ligatures w14:val="none"/>
        </w:rPr>
      </w:pPr>
    </w:p>
    <w:p w14:paraId="7D2F16FE" w14:textId="11DFE489" w:rsidR="004D23FF" w:rsidRPr="00F10649" w:rsidRDefault="004D23FF" w:rsidP="004D23FF">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2.</w:t>
      </w:r>
      <w:r>
        <w:rPr>
          <w:rFonts w:ascii="Arial" w:eastAsia="Times New Roman" w:hAnsi="Arial" w:cs="Arial"/>
          <w:color w:val="auto"/>
          <w:sz w:val="28"/>
          <w:szCs w:val="28"/>
          <w:lang w:val="en-GB" w:eastAsia="ja-JP"/>
        </w:rPr>
        <w:t xml:space="preserve">2 </w:t>
      </w:r>
      <w:r w:rsidRPr="004D23FF">
        <w:rPr>
          <w:rFonts w:ascii="Arial" w:eastAsia="Times New Roman" w:hAnsi="Arial" w:cs="Arial"/>
          <w:color w:val="auto"/>
          <w:sz w:val="28"/>
          <w:szCs w:val="28"/>
          <w:lang w:val="en-GB" w:eastAsia="ja-JP"/>
        </w:rPr>
        <w:t xml:space="preserve">Ambiguities in LTM </w:t>
      </w:r>
      <w:r>
        <w:rPr>
          <w:rFonts w:ascii="Arial" w:eastAsia="Times New Roman" w:hAnsi="Arial" w:cs="Arial"/>
          <w:color w:val="auto"/>
          <w:sz w:val="28"/>
          <w:szCs w:val="28"/>
          <w:lang w:val="en-GB" w:eastAsia="ja-JP"/>
        </w:rPr>
        <w:t xml:space="preserve">due to </w:t>
      </w:r>
      <w:r w:rsidRPr="004D23FF">
        <w:rPr>
          <w:rFonts w:ascii="Arial" w:eastAsia="Times New Roman" w:hAnsi="Arial" w:cs="Arial"/>
          <w:color w:val="auto"/>
          <w:sz w:val="28"/>
          <w:szCs w:val="28"/>
          <w:lang w:val="en-GB" w:eastAsia="ja-JP"/>
        </w:rPr>
        <w:t>synchronization or acknowledgement</w:t>
      </w:r>
      <w:r>
        <w:rPr>
          <w:rFonts w:ascii="Arial" w:eastAsia="Times New Roman" w:hAnsi="Arial" w:cs="Arial"/>
          <w:color w:val="auto"/>
          <w:sz w:val="28"/>
          <w:szCs w:val="28"/>
          <w:lang w:val="en-GB" w:eastAsia="ja-JP"/>
        </w:rPr>
        <w:t xml:space="preserve"> </w:t>
      </w:r>
    </w:p>
    <w:p w14:paraId="12920989" w14:textId="77777777" w:rsid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3FC16D1B"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kern w:val="0"/>
          <w:sz w:val="20"/>
          <w:szCs w:val="20"/>
          <w:lang w:val="en-GB" w:eastAsia="ja-JP"/>
          <w14:ligatures w14:val="none"/>
        </w:rPr>
        <w:t xml:space="preserve">In the context of Inter-CU LTM (Last Triggered Mobility) preparation, the source </w:t>
      </w:r>
      <w:proofErr w:type="spellStart"/>
      <w:r w:rsidRPr="004D23FF">
        <w:rPr>
          <w:rFonts w:ascii="Times New Roman" w:eastAsia="Times New Roman" w:hAnsi="Times New Roman" w:cs="Times New Roman"/>
          <w:kern w:val="0"/>
          <w:sz w:val="20"/>
          <w:szCs w:val="20"/>
          <w:lang w:val="en-GB" w:eastAsia="ja-JP"/>
          <w14:ligatures w14:val="none"/>
        </w:rPr>
        <w:t>gNB</w:t>
      </w:r>
      <w:proofErr w:type="spellEnd"/>
      <w:r w:rsidRPr="004D23FF">
        <w:rPr>
          <w:rFonts w:ascii="Times New Roman" w:eastAsia="Times New Roman" w:hAnsi="Times New Roman" w:cs="Times New Roman"/>
          <w:kern w:val="0"/>
          <w:sz w:val="20"/>
          <w:szCs w:val="20"/>
          <w:lang w:val="en-GB" w:eastAsia="ja-JP"/>
          <w14:ligatures w14:val="none"/>
        </w:rPr>
        <w:t xml:space="preserve"> proactively coordinates with one or more candidate </w:t>
      </w:r>
      <w:proofErr w:type="spellStart"/>
      <w:r w:rsidRPr="004D23FF">
        <w:rPr>
          <w:rFonts w:ascii="Times New Roman" w:eastAsia="Times New Roman" w:hAnsi="Times New Roman" w:cs="Times New Roman"/>
          <w:kern w:val="0"/>
          <w:sz w:val="20"/>
          <w:szCs w:val="20"/>
          <w:lang w:val="en-GB" w:eastAsia="ja-JP"/>
          <w14:ligatures w14:val="none"/>
        </w:rPr>
        <w:t>gNBs</w:t>
      </w:r>
      <w:proofErr w:type="spellEnd"/>
      <w:r w:rsidRPr="004D23FF">
        <w:rPr>
          <w:rFonts w:ascii="Times New Roman" w:eastAsia="Times New Roman" w:hAnsi="Times New Roman" w:cs="Times New Roman"/>
          <w:kern w:val="0"/>
          <w:sz w:val="20"/>
          <w:szCs w:val="20"/>
          <w:lang w:val="en-GB" w:eastAsia="ja-JP"/>
          <w14:ligatures w14:val="none"/>
        </w:rPr>
        <w:t xml:space="preserve"> by initiating requests for the allocation of dedicated PRACH configurations and CSI-RS resource IDs. These resources are intended to enable RACH-less mobility execution at a future point in time, thereby reducing handover latency and improving mobility robustness. Upon receiving such a request, each candidate </w:t>
      </w:r>
      <w:proofErr w:type="spellStart"/>
      <w:r w:rsidRPr="004D23FF">
        <w:rPr>
          <w:rFonts w:ascii="Times New Roman" w:eastAsia="Times New Roman" w:hAnsi="Times New Roman" w:cs="Times New Roman"/>
          <w:kern w:val="0"/>
          <w:sz w:val="20"/>
          <w:szCs w:val="20"/>
          <w:lang w:val="en-GB" w:eastAsia="ja-JP"/>
          <w14:ligatures w14:val="none"/>
        </w:rPr>
        <w:t>gNB</w:t>
      </w:r>
      <w:proofErr w:type="spellEnd"/>
      <w:r w:rsidRPr="004D23FF">
        <w:rPr>
          <w:rFonts w:ascii="Times New Roman" w:eastAsia="Times New Roman" w:hAnsi="Times New Roman" w:cs="Times New Roman"/>
          <w:kern w:val="0"/>
          <w:sz w:val="20"/>
          <w:szCs w:val="20"/>
          <w:lang w:val="en-GB" w:eastAsia="ja-JP"/>
          <w14:ligatures w14:val="none"/>
        </w:rPr>
        <w:t xml:space="preserve"> may reserve a set of PRACH pools and CSI-RS resources, which are subsequently </w:t>
      </w:r>
      <w:proofErr w:type="spellStart"/>
      <w:r w:rsidRPr="004D23FF">
        <w:rPr>
          <w:rFonts w:ascii="Times New Roman" w:eastAsia="Times New Roman" w:hAnsi="Times New Roman" w:cs="Times New Roman"/>
          <w:kern w:val="0"/>
          <w:sz w:val="20"/>
          <w:szCs w:val="20"/>
          <w:lang w:val="en-GB" w:eastAsia="ja-JP"/>
          <w14:ligatures w14:val="none"/>
        </w:rPr>
        <w:t>signaled</w:t>
      </w:r>
      <w:proofErr w:type="spellEnd"/>
      <w:r w:rsidRPr="004D23FF">
        <w:rPr>
          <w:rFonts w:ascii="Times New Roman" w:eastAsia="Times New Roman" w:hAnsi="Times New Roman" w:cs="Times New Roman"/>
          <w:kern w:val="0"/>
          <w:sz w:val="20"/>
          <w:szCs w:val="20"/>
          <w:lang w:val="en-GB" w:eastAsia="ja-JP"/>
          <w14:ligatures w14:val="none"/>
        </w:rPr>
        <w:t xml:space="preserve"> back to the source node for association with a particular UE context.</w:t>
      </w:r>
    </w:p>
    <w:p w14:paraId="7A836A7D"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1E993AC4"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kern w:val="0"/>
          <w:sz w:val="20"/>
          <w:szCs w:val="20"/>
          <w:lang w:val="en-GB" w:eastAsia="ja-JP"/>
          <w14:ligatures w14:val="none"/>
        </w:rPr>
        <w:t xml:space="preserve">However, a critical reliability risk arises when resource reuse occurs without clear, synchronized state management between the involved </w:t>
      </w:r>
      <w:proofErr w:type="spellStart"/>
      <w:r w:rsidRPr="004D23FF">
        <w:rPr>
          <w:rFonts w:ascii="Times New Roman" w:eastAsia="Times New Roman" w:hAnsi="Times New Roman" w:cs="Times New Roman"/>
          <w:kern w:val="0"/>
          <w:sz w:val="20"/>
          <w:szCs w:val="20"/>
          <w:lang w:val="en-GB" w:eastAsia="ja-JP"/>
          <w14:ligatures w14:val="none"/>
        </w:rPr>
        <w:t>gNBs</w:t>
      </w:r>
      <w:proofErr w:type="spellEnd"/>
      <w:r w:rsidRPr="004D23FF">
        <w:rPr>
          <w:rFonts w:ascii="Times New Roman" w:eastAsia="Times New Roman" w:hAnsi="Times New Roman" w:cs="Times New Roman"/>
          <w:kern w:val="0"/>
          <w:sz w:val="20"/>
          <w:szCs w:val="20"/>
          <w:lang w:val="en-GB" w:eastAsia="ja-JP"/>
          <w14:ligatures w14:val="none"/>
        </w:rPr>
        <w:t xml:space="preserve">. Specifically, once a candidate </w:t>
      </w:r>
      <w:proofErr w:type="spellStart"/>
      <w:r w:rsidRPr="004D23FF">
        <w:rPr>
          <w:rFonts w:ascii="Times New Roman" w:eastAsia="Times New Roman" w:hAnsi="Times New Roman" w:cs="Times New Roman"/>
          <w:kern w:val="0"/>
          <w:sz w:val="20"/>
          <w:szCs w:val="20"/>
          <w:lang w:val="en-GB" w:eastAsia="ja-JP"/>
          <w14:ligatures w14:val="none"/>
        </w:rPr>
        <w:t>gNB</w:t>
      </w:r>
      <w:proofErr w:type="spellEnd"/>
      <w:r w:rsidRPr="004D23FF">
        <w:rPr>
          <w:rFonts w:ascii="Times New Roman" w:eastAsia="Times New Roman" w:hAnsi="Times New Roman" w:cs="Times New Roman"/>
          <w:kern w:val="0"/>
          <w:sz w:val="20"/>
          <w:szCs w:val="20"/>
          <w:lang w:val="en-GB" w:eastAsia="ja-JP"/>
          <w14:ligatures w14:val="none"/>
        </w:rPr>
        <w:t xml:space="preserve"> allocates a CSI-RS or PRACH resource set for a particular UE, there is no standardized mechanism to tie that allocation exclusively to the UE or to ensure its validity remains unchanged until execution. If the candidate </w:t>
      </w:r>
      <w:proofErr w:type="spellStart"/>
      <w:r w:rsidRPr="004D23FF">
        <w:rPr>
          <w:rFonts w:ascii="Times New Roman" w:eastAsia="Times New Roman" w:hAnsi="Times New Roman" w:cs="Times New Roman"/>
          <w:kern w:val="0"/>
          <w:sz w:val="20"/>
          <w:szCs w:val="20"/>
          <w:lang w:val="en-GB" w:eastAsia="ja-JP"/>
          <w14:ligatures w14:val="none"/>
        </w:rPr>
        <w:t>gNB</w:t>
      </w:r>
      <w:proofErr w:type="spellEnd"/>
      <w:r w:rsidRPr="004D23FF">
        <w:rPr>
          <w:rFonts w:ascii="Times New Roman" w:eastAsia="Times New Roman" w:hAnsi="Times New Roman" w:cs="Times New Roman"/>
          <w:kern w:val="0"/>
          <w:sz w:val="20"/>
          <w:szCs w:val="20"/>
          <w:lang w:val="en-GB" w:eastAsia="ja-JP"/>
          <w14:ligatures w14:val="none"/>
        </w:rPr>
        <w:t xml:space="preserve">, due to internal optimization or resource limitations, decides to reassign or reuse the same CSI-RS or PRACH resource ID for another UE or purpose—without an explicit update or acknowledgement exchange with the original source </w:t>
      </w:r>
      <w:proofErr w:type="spellStart"/>
      <w:r w:rsidRPr="004D23FF">
        <w:rPr>
          <w:rFonts w:ascii="Times New Roman" w:eastAsia="Times New Roman" w:hAnsi="Times New Roman" w:cs="Times New Roman"/>
          <w:kern w:val="0"/>
          <w:sz w:val="20"/>
          <w:szCs w:val="20"/>
          <w:lang w:val="en-GB" w:eastAsia="ja-JP"/>
          <w14:ligatures w14:val="none"/>
        </w:rPr>
        <w:t>gNB</w:t>
      </w:r>
      <w:proofErr w:type="spellEnd"/>
      <w:r w:rsidRPr="004D23FF">
        <w:rPr>
          <w:rFonts w:ascii="Times New Roman" w:eastAsia="Times New Roman" w:hAnsi="Times New Roman" w:cs="Times New Roman"/>
          <w:kern w:val="0"/>
          <w:sz w:val="20"/>
          <w:szCs w:val="20"/>
          <w:lang w:val="en-GB" w:eastAsia="ja-JP"/>
          <w14:ligatures w14:val="none"/>
        </w:rPr>
        <w:t>—ambiguities may emerge during LTM execution.</w:t>
      </w:r>
    </w:p>
    <w:p w14:paraId="777046B1" w14:textId="77777777" w:rsid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3EAFA573" w14:textId="38ADAF98"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5</w:t>
      </w:r>
      <w:r w:rsidRPr="006765EF">
        <w:rPr>
          <w:rFonts w:ascii="Times New Roman" w:eastAsia="Times New Roman" w:hAnsi="Times New Roman" w:cs="Times New Roman"/>
          <w:b/>
          <w:i/>
          <w:kern w:val="0"/>
          <w:sz w:val="20"/>
          <w:szCs w:val="20"/>
          <w:lang w:val="en-GB" w:eastAsia="ja-JP"/>
          <w14:ligatures w14:val="none"/>
        </w:rPr>
        <w:t xml:space="preserve">: In the current specification, there is no defined mechanism to synchronize or acknowledge the reuse or reallocation of previously provisioned CSI-RS or PRACH resources between candidate and source </w:t>
      </w:r>
      <w:proofErr w:type="spellStart"/>
      <w:r w:rsidRPr="006765EF">
        <w:rPr>
          <w:rFonts w:ascii="Times New Roman" w:eastAsia="Times New Roman" w:hAnsi="Times New Roman" w:cs="Times New Roman"/>
          <w:b/>
          <w:i/>
          <w:kern w:val="0"/>
          <w:sz w:val="20"/>
          <w:szCs w:val="20"/>
          <w:lang w:val="en-GB" w:eastAsia="ja-JP"/>
          <w14:ligatures w14:val="none"/>
        </w:rPr>
        <w:t>gNBs</w:t>
      </w:r>
      <w:proofErr w:type="spellEnd"/>
      <w:r w:rsidRPr="006765EF">
        <w:rPr>
          <w:rFonts w:ascii="Times New Roman" w:eastAsia="Times New Roman" w:hAnsi="Times New Roman" w:cs="Times New Roman"/>
          <w:b/>
          <w:i/>
          <w:kern w:val="0"/>
          <w:sz w:val="20"/>
          <w:szCs w:val="20"/>
          <w:lang w:val="en-GB" w:eastAsia="ja-JP"/>
          <w14:ligatures w14:val="none"/>
        </w:rPr>
        <w:t xml:space="preserve"> in the Inter-CU LTM context. This may result in the source </w:t>
      </w:r>
      <w:proofErr w:type="spellStart"/>
      <w:r w:rsidRPr="006765EF">
        <w:rPr>
          <w:rFonts w:ascii="Times New Roman" w:eastAsia="Times New Roman" w:hAnsi="Times New Roman" w:cs="Times New Roman"/>
          <w:b/>
          <w:i/>
          <w:kern w:val="0"/>
          <w:sz w:val="20"/>
          <w:szCs w:val="20"/>
          <w:lang w:val="en-GB" w:eastAsia="ja-JP"/>
          <w14:ligatures w14:val="none"/>
        </w:rPr>
        <w:t>gNB</w:t>
      </w:r>
      <w:proofErr w:type="spellEnd"/>
      <w:r w:rsidRPr="006765EF">
        <w:rPr>
          <w:rFonts w:ascii="Times New Roman" w:eastAsia="Times New Roman" w:hAnsi="Times New Roman" w:cs="Times New Roman"/>
          <w:b/>
          <w:i/>
          <w:kern w:val="0"/>
          <w:sz w:val="20"/>
          <w:szCs w:val="20"/>
          <w:lang w:val="en-GB" w:eastAsia="ja-JP"/>
          <w14:ligatures w14:val="none"/>
        </w:rPr>
        <w:t xml:space="preserve"> triggering LTM procedures with outdated or invalid resource references, leading to failure in RACH-less mobility execution.</w:t>
      </w:r>
    </w:p>
    <w:p w14:paraId="736AF980" w14:textId="77777777"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p>
    <w:p w14:paraId="49BFC374" w14:textId="0875C34B"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5</w:t>
      </w:r>
      <w:r w:rsidRPr="006765EF">
        <w:rPr>
          <w:rFonts w:ascii="Times New Roman" w:eastAsia="Times New Roman" w:hAnsi="Times New Roman" w:cs="Times New Roman"/>
          <w:b/>
          <w:i/>
          <w:kern w:val="0"/>
          <w:sz w:val="20"/>
          <w:szCs w:val="20"/>
          <w:lang w:val="en-GB" w:eastAsia="ja-JP"/>
          <w14:ligatures w14:val="none"/>
        </w:rPr>
        <w:t xml:space="preserve">: RAN3 to consider introducing a resource state coordination mechanism over </w:t>
      </w:r>
      <w:proofErr w:type="spellStart"/>
      <w:r w:rsidRPr="006765EF">
        <w:rPr>
          <w:rFonts w:ascii="Times New Roman" w:eastAsia="Times New Roman" w:hAnsi="Times New Roman" w:cs="Times New Roman"/>
          <w:b/>
          <w:i/>
          <w:kern w:val="0"/>
          <w:sz w:val="20"/>
          <w:szCs w:val="20"/>
          <w:lang w:val="en-GB" w:eastAsia="ja-JP"/>
          <w14:ligatures w14:val="none"/>
        </w:rPr>
        <w:t>XnAP</w:t>
      </w:r>
      <w:proofErr w:type="spellEnd"/>
      <w:r w:rsidRPr="006765EF">
        <w:rPr>
          <w:rFonts w:ascii="Times New Roman" w:eastAsia="Times New Roman" w:hAnsi="Times New Roman" w:cs="Times New Roman"/>
          <w:b/>
          <w:i/>
          <w:kern w:val="0"/>
          <w:sz w:val="20"/>
          <w:szCs w:val="20"/>
          <w:lang w:val="en-GB" w:eastAsia="ja-JP"/>
          <w14:ligatures w14:val="none"/>
        </w:rPr>
        <w:t xml:space="preserve">, allowing candidate </w:t>
      </w:r>
      <w:proofErr w:type="spellStart"/>
      <w:r w:rsidRPr="006765EF">
        <w:rPr>
          <w:rFonts w:ascii="Times New Roman" w:eastAsia="Times New Roman" w:hAnsi="Times New Roman" w:cs="Times New Roman"/>
          <w:b/>
          <w:i/>
          <w:kern w:val="0"/>
          <w:sz w:val="20"/>
          <w:szCs w:val="20"/>
          <w:lang w:val="en-GB" w:eastAsia="ja-JP"/>
          <w14:ligatures w14:val="none"/>
        </w:rPr>
        <w:t>gNBs</w:t>
      </w:r>
      <w:proofErr w:type="spellEnd"/>
      <w:r w:rsidRPr="006765EF">
        <w:rPr>
          <w:rFonts w:ascii="Times New Roman" w:eastAsia="Times New Roman" w:hAnsi="Times New Roman" w:cs="Times New Roman"/>
          <w:b/>
          <w:i/>
          <w:kern w:val="0"/>
          <w:sz w:val="20"/>
          <w:szCs w:val="20"/>
          <w:lang w:val="en-GB" w:eastAsia="ja-JP"/>
          <w14:ligatures w14:val="none"/>
        </w:rPr>
        <w:t xml:space="preserve"> to inform source </w:t>
      </w:r>
      <w:proofErr w:type="spellStart"/>
      <w:r w:rsidRPr="006765EF">
        <w:rPr>
          <w:rFonts w:ascii="Times New Roman" w:eastAsia="Times New Roman" w:hAnsi="Times New Roman" w:cs="Times New Roman"/>
          <w:b/>
          <w:i/>
          <w:kern w:val="0"/>
          <w:sz w:val="20"/>
          <w:szCs w:val="20"/>
          <w:lang w:val="en-GB" w:eastAsia="ja-JP"/>
          <w14:ligatures w14:val="none"/>
        </w:rPr>
        <w:t>gNBs</w:t>
      </w:r>
      <w:proofErr w:type="spellEnd"/>
      <w:r w:rsidRPr="006765EF">
        <w:rPr>
          <w:rFonts w:ascii="Times New Roman" w:eastAsia="Times New Roman" w:hAnsi="Times New Roman" w:cs="Times New Roman"/>
          <w:b/>
          <w:i/>
          <w:kern w:val="0"/>
          <w:sz w:val="20"/>
          <w:szCs w:val="20"/>
          <w:lang w:val="en-GB" w:eastAsia="ja-JP"/>
          <w14:ligatures w14:val="none"/>
        </w:rPr>
        <w:t xml:space="preserve"> upon reallocation or deactivation of previously allocated CSI-RS/PRACH resources for a given UE. This may involve a lightweight update or explicit resource invalidation message tied to a UE context ID.</w:t>
      </w:r>
    </w:p>
    <w:p w14:paraId="5CBA0976" w14:textId="77777777" w:rsidR="006765EF" w:rsidRPr="004D23FF" w:rsidRDefault="006765EF" w:rsidP="004D23FF">
      <w:pPr>
        <w:jc w:val="both"/>
        <w:rPr>
          <w:rFonts w:ascii="Times New Roman" w:eastAsia="Times New Roman" w:hAnsi="Times New Roman" w:cs="Times New Roman"/>
          <w:kern w:val="0"/>
          <w:sz w:val="20"/>
          <w:szCs w:val="20"/>
          <w:lang w:val="en-GB" w:eastAsia="ja-JP"/>
          <w14:ligatures w14:val="none"/>
        </w:rPr>
      </w:pPr>
    </w:p>
    <w:p w14:paraId="2954FE2C"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kern w:val="0"/>
          <w:sz w:val="20"/>
          <w:szCs w:val="20"/>
          <w:lang w:val="en-GB" w:eastAsia="ja-JP"/>
          <w14:ligatures w14:val="none"/>
        </w:rPr>
        <w:t>This can lead to a number of problematic scenarios:</w:t>
      </w:r>
    </w:p>
    <w:p w14:paraId="3CA799DA"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04C61F0F" w14:textId="77777777" w:rsidR="004D23FF" w:rsidRPr="006765EF" w:rsidRDefault="004D23FF" w:rsidP="00556B89">
      <w:pPr>
        <w:pStyle w:val="ListParagraph"/>
        <w:numPr>
          <w:ilvl w:val="0"/>
          <w:numId w:val="6"/>
        </w:num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 xml:space="preserve">The source </w:t>
      </w:r>
      <w:proofErr w:type="spellStart"/>
      <w:r w:rsidRPr="006765EF">
        <w:rPr>
          <w:rFonts w:ascii="Times New Roman" w:eastAsia="Times New Roman" w:hAnsi="Times New Roman" w:cs="Times New Roman"/>
          <w:kern w:val="0"/>
          <w:sz w:val="20"/>
          <w:szCs w:val="20"/>
          <w:lang w:val="en-GB" w:eastAsia="ja-JP"/>
          <w14:ligatures w14:val="none"/>
        </w:rPr>
        <w:t>gNB</w:t>
      </w:r>
      <w:proofErr w:type="spellEnd"/>
      <w:r w:rsidRPr="006765EF">
        <w:rPr>
          <w:rFonts w:ascii="Times New Roman" w:eastAsia="Times New Roman" w:hAnsi="Times New Roman" w:cs="Times New Roman"/>
          <w:kern w:val="0"/>
          <w:sz w:val="20"/>
          <w:szCs w:val="20"/>
          <w:lang w:val="en-GB" w:eastAsia="ja-JP"/>
          <w14:ligatures w14:val="none"/>
        </w:rPr>
        <w:t xml:space="preserve"> may issue a PDCCH order or UE configuration message based on now-invalid resource assumptions, directing the UE to attempt RACH-less handover using CSI-RS or PRACH resources that have been reassigned or deactivated.</w:t>
      </w:r>
    </w:p>
    <w:p w14:paraId="3FA23447"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4CBC599D" w14:textId="77777777" w:rsidR="004D23FF" w:rsidRPr="006765EF" w:rsidRDefault="004D23FF" w:rsidP="00556B89">
      <w:pPr>
        <w:pStyle w:val="ListParagraph"/>
        <w:numPr>
          <w:ilvl w:val="0"/>
          <w:numId w:val="6"/>
        </w:num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If the resource is now shared among multiple UEs, collision or interference may occur, leading to failed access attempts or degraded channel estimation.</w:t>
      </w:r>
    </w:p>
    <w:p w14:paraId="70C6C35C"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14418CC5" w14:textId="77777777" w:rsidR="004D23FF" w:rsidRPr="006765EF" w:rsidRDefault="004D23FF" w:rsidP="00556B89">
      <w:pPr>
        <w:pStyle w:val="ListParagraph"/>
        <w:numPr>
          <w:ilvl w:val="0"/>
          <w:numId w:val="6"/>
        </w:num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 xml:space="preserve">The candidate </w:t>
      </w:r>
      <w:proofErr w:type="spellStart"/>
      <w:r w:rsidRPr="006765EF">
        <w:rPr>
          <w:rFonts w:ascii="Times New Roman" w:eastAsia="Times New Roman" w:hAnsi="Times New Roman" w:cs="Times New Roman"/>
          <w:kern w:val="0"/>
          <w:sz w:val="20"/>
          <w:szCs w:val="20"/>
          <w:lang w:val="en-GB" w:eastAsia="ja-JP"/>
          <w14:ligatures w14:val="none"/>
        </w:rPr>
        <w:t>gNB</w:t>
      </w:r>
      <w:proofErr w:type="spellEnd"/>
      <w:r w:rsidRPr="006765EF">
        <w:rPr>
          <w:rFonts w:ascii="Times New Roman" w:eastAsia="Times New Roman" w:hAnsi="Times New Roman" w:cs="Times New Roman"/>
          <w:kern w:val="0"/>
          <w:sz w:val="20"/>
          <w:szCs w:val="20"/>
          <w:lang w:val="en-GB" w:eastAsia="ja-JP"/>
          <w14:ligatures w14:val="none"/>
        </w:rPr>
        <w:t xml:space="preserve"> may no longer be in a state to receive or process the expected transmission, resulting in missed scheduling opportunities or </w:t>
      </w:r>
      <w:proofErr w:type="spellStart"/>
      <w:r w:rsidRPr="006765EF">
        <w:rPr>
          <w:rFonts w:ascii="Times New Roman" w:eastAsia="Times New Roman" w:hAnsi="Times New Roman" w:cs="Times New Roman"/>
          <w:kern w:val="0"/>
          <w:sz w:val="20"/>
          <w:szCs w:val="20"/>
          <w:lang w:val="en-GB" w:eastAsia="ja-JP"/>
          <w14:ligatures w14:val="none"/>
        </w:rPr>
        <w:t>fallback</w:t>
      </w:r>
      <w:proofErr w:type="spellEnd"/>
      <w:r w:rsidRPr="006765EF">
        <w:rPr>
          <w:rFonts w:ascii="Times New Roman" w:eastAsia="Times New Roman" w:hAnsi="Times New Roman" w:cs="Times New Roman"/>
          <w:kern w:val="0"/>
          <w:sz w:val="20"/>
          <w:szCs w:val="20"/>
          <w:lang w:val="en-GB" w:eastAsia="ja-JP"/>
          <w14:ligatures w14:val="none"/>
        </w:rPr>
        <w:t xml:space="preserve"> to reactive handover procedures.</w:t>
      </w:r>
    </w:p>
    <w:p w14:paraId="31C22E38"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1FA280F3" w14:textId="612E1BFD" w:rsidR="004D23FF" w:rsidRDefault="004D23FF" w:rsidP="004D23FF">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kern w:val="0"/>
          <w:sz w:val="20"/>
          <w:szCs w:val="20"/>
          <w:lang w:val="en-GB" w:eastAsia="ja-JP"/>
          <w14:ligatures w14:val="none"/>
        </w:rPr>
        <w:t>These outcomes not only compromise LTM reliability but also undermine the overall purpose of RACH-less mobility, which is to provide a deterministic and low-latency handover path.</w:t>
      </w:r>
      <w:r w:rsidR="006765EF">
        <w:rPr>
          <w:rFonts w:ascii="Times New Roman" w:eastAsia="Times New Roman" w:hAnsi="Times New Roman" w:cs="Times New Roman"/>
          <w:kern w:val="0"/>
          <w:sz w:val="20"/>
          <w:szCs w:val="20"/>
          <w:lang w:val="en-GB" w:eastAsia="ja-JP"/>
          <w14:ligatures w14:val="none"/>
        </w:rPr>
        <w:t xml:space="preserve"> </w:t>
      </w:r>
      <w:r w:rsidRPr="004D23FF">
        <w:rPr>
          <w:rFonts w:ascii="Times New Roman" w:eastAsia="Times New Roman" w:hAnsi="Times New Roman" w:cs="Times New Roman"/>
          <w:kern w:val="0"/>
          <w:sz w:val="20"/>
          <w:szCs w:val="20"/>
          <w:lang w:val="en-GB" w:eastAsia="ja-JP"/>
          <w14:ligatures w14:val="none"/>
        </w:rPr>
        <w:t xml:space="preserve">The root cause of this issue is the lack of a synchronized, transactional resource state model between the source and candidate </w:t>
      </w:r>
      <w:proofErr w:type="spellStart"/>
      <w:r w:rsidRPr="004D23FF">
        <w:rPr>
          <w:rFonts w:ascii="Times New Roman" w:eastAsia="Times New Roman" w:hAnsi="Times New Roman" w:cs="Times New Roman"/>
          <w:kern w:val="0"/>
          <w:sz w:val="20"/>
          <w:szCs w:val="20"/>
          <w:lang w:val="en-GB" w:eastAsia="ja-JP"/>
          <w14:ligatures w14:val="none"/>
        </w:rPr>
        <w:t>gNBs</w:t>
      </w:r>
      <w:proofErr w:type="spellEnd"/>
      <w:r w:rsidRPr="004D23FF">
        <w:rPr>
          <w:rFonts w:ascii="Times New Roman" w:eastAsia="Times New Roman" w:hAnsi="Times New Roman" w:cs="Times New Roman"/>
          <w:kern w:val="0"/>
          <w:sz w:val="20"/>
          <w:szCs w:val="20"/>
          <w:lang w:val="en-GB" w:eastAsia="ja-JP"/>
          <w14:ligatures w14:val="none"/>
        </w:rPr>
        <w:t>. Unlike traditional handover procedures, LTM relies on pre-configured and static assumptions about future resource availability. Without an agreed mechanism for resource ownership, reservation lifetimes, and update triggers, both nodes may operate under outdated or conflicting views.</w:t>
      </w:r>
    </w:p>
    <w:p w14:paraId="40F495E5" w14:textId="77777777" w:rsidR="006765EF" w:rsidRDefault="006765EF" w:rsidP="004D23FF">
      <w:pPr>
        <w:jc w:val="both"/>
        <w:rPr>
          <w:rFonts w:ascii="Times New Roman" w:eastAsia="Times New Roman" w:hAnsi="Times New Roman" w:cs="Times New Roman"/>
          <w:kern w:val="0"/>
          <w:sz w:val="20"/>
          <w:szCs w:val="20"/>
          <w:lang w:val="en-GB" w:eastAsia="ja-JP"/>
          <w14:ligatures w14:val="none"/>
        </w:rPr>
      </w:pPr>
    </w:p>
    <w:p w14:paraId="1FD4EE42" w14:textId="2D808E29"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Observation 6</w:t>
      </w:r>
      <w:r w:rsidRPr="006765EF">
        <w:rPr>
          <w:rFonts w:ascii="Times New Roman" w:eastAsia="Times New Roman" w:hAnsi="Times New Roman" w:cs="Times New Roman"/>
          <w:b/>
          <w:i/>
          <w:kern w:val="0"/>
          <w:sz w:val="20"/>
          <w:szCs w:val="20"/>
          <w:lang w:val="en-GB" w:eastAsia="ja-JP"/>
          <w14:ligatures w14:val="none"/>
        </w:rPr>
        <w:t>: The specification does not currently define the validity duration or lifetime model for CSI-RS or PRACH resources once allocated during LTM preparation. Without an expiration timer or usage confirmation, resources may persist indefinitely or be reused prematurely, causing inconsistencies in execution.</w:t>
      </w:r>
    </w:p>
    <w:p w14:paraId="46C521AF" w14:textId="77777777"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p>
    <w:p w14:paraId="02275BFF" w14:textId="07D1ABAE"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 xml:space="preserve">Proposal </w:t>
      </w:r>
      <w:r>
        <w:rPr>
          <w:rFonts w:ascii="Times New Roman" w:eastAsia="Times New Roman" w:hAnsi="Times New Roman" w:cs="Times New Roman"/>
          <w:b/>
          <w:kern w:val="0"/>
          <w:sz w:val="20"/>
          <w:szCs w:val="20"/>
          <w:lang w:val="en-GB" w:eastAsia="ja-JP"/>
          <w14:ligatures w14:val="none"/>
        </w:rPr>
        <w:t>6</w:t>
      </w:r>
      <w:r w:rsidRPr="006765EF">
        <w:rPr>
          <w:rFonts w:ascii="Times New Roman" w:eastAsia="Times New Roman" w:hAnsi="Times New Roman" w:cs="Times New Roman"/>
          <w:b/>
          <w:i/>
          <w:kern w:val="0"/>
          <w:sz w:val="20"/>
          <w:szCs w:val="20"/>
          <w:lang w:val="en-GB" w:eastAsia="ja-JP"/>
          <w14:ligatures w14:val="none"/>
        </w:rPr>
        <w:t xml:space="preserve">: RAN3 to explore defining a time-based or usage-based validity model for LTM-related resource reservations, such that resource bindings automatically expire after a configurable timeout or after a single successful execution. Optional resource refresh </w:t>
      </w:r>
      <w:proofErr w:type="spellStart"/>
      <w:r w:rsidRPr="006765EF">
        <w:rPr>
          <w:rFonts w:ascii="Times New Roman" w:eastAsia="Times New Roman" w:hAnsi="Times New Roman" w:cs="Times New Roman"/>
          <w:b/>
          <w:i/>
          <w:kern w:val="0"/>
          <w:sz w:val="20"/>
          <w:szCs w:val="20"/>
          <w:lang w:val="en-GB" w:eastAsia="ja-JP"/>
          <w14:ligatures w14:val="none"/>
        </w:rPr>
        <w:t>signaling</w:t>
      </w:r>
      <w:proofErr w:type="spellEnd"/>
      <w:r w:rsidRPr="006765EF">
        <w:rPr>
          <w:rFonts w:ascii="Times New Roman" w:eastAsia="Times New Roman" w:hAnsi="Times New Roman" w:cs="Times New Roman"/>
          <w:b/>
          <w:i/>
          <w:kern w:val="0"/>
          <w:sz w:val="20"/>
          <w:szCs w:val="20"/>
          <w:lang w:val="en-GB" w:eastAsia="ja-JP"/>
          <w14:ligatures w14:val="none"/>
        </w:rPr>
        <w:t xml:space="preserve"> from the source </w:t>
      </w:r>
      <w:proofErr w:type="spellStart"/>
      <w:r w:rsidRPr="006765EF">
        <w:rPr>
          <w:rFonts w:ascii="Times New Roman" w:eastAsia="Times New Roman" w:hAnsi="Times New Roman" w:cs="Times New Roman"/>
          <w:b/>
          <w:i/>
          <w:kern w:val="0"/>
          <w:sz w:val="20"/>
          <w:szCs w:val="20"/>
          <w:lang w:val="en-GB" w:eastAsia="ja-JP"/>
          <w14:ligatures w14:val="none"/>
        </w:rPr>
        <w:t>gNB</w:t>
      </w:r>
      <w:proofErr w:type="spellEnd"/>
      <w:r w:rsidRPr="006765EF">
        <w:rPr>
          <w:rFonts w:ascii="Times New Roman" w:eastAsia="Times New Roman" w:hAnsi="Times New Roman" w:cs="Times New Roman"/>
          <w:b/>
          <w:i/>
          <w:kern w:val="0"/>
          <w:sz w:val="20"/>
          <w:szCs w:val="20"/>
          <w:lang w:val="en-GB" w:eastAsia="ja-JP"/>
          <w14:ligatures w14:val="none"/>
        </w:rPr>
        <w:t xml:space="preserve"> could be allowed to extend the validity period as needed.</w:t>
      </w:r>
    </w:p>
    <w:p w14:paraId="3839A120"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15E720F8"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kern w:val="0"/>
          <w:sz w:val="20"/>
          <w:szCs w:val="20"/>
          <w:lang w:val="en-GB" w:eastAsia="ja-JP"/>
          <w14:ligatures w14:val="none"/>
        </w:rPr>
        <w:t>To mitigate these risks, there is a strong need for explicit synchronization mechanisms, such as:</w:t>
      </w:r>
    </w:p>
    <w:p w14:paraId="5EE8837D"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1909317F" w14:textId="77777777" w:rsidR="004D23FF" w:rsidRPr="006765EF" w:rsidRDefault="004D23FF" w:rsidP="00556B89">
      <w:pPr>
        <w:pStyle w:val="ListParagraph"/>
        <w:numPr>
          <w:ilvl w:val="0"/>
          <w:numId w:val="7"/>
        </w:num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Acknowledgement of resource consumption upon LTM execution,</w:t>
      </w:r>
    </w:p>
    <w:p w14:paraId="10BC9BDF"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2EB47F79" w14:textId="77777777" w:rsidR="004D23FF" w:rsidRPr="006765EF" w:rsidRDefault="004D23FF" w:rsidP="00556B89">
      <w:pPr>
        <w:pStyle w:val="ListParagraph"/>
        <w:numPr>
          <w:ilvl w:val="0"/>
          <w:numId w:val="7"/>
        </w:num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Notification procedures when resources are internally reassigned,</w:t>
      </w:r>
    </w:p>
    <w:p w14:paraId="5D8B070B"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265AC9F5" w14:textId="77777777" w:rsidR="006765EF" w:rsidRDefault="004D23FF" w:rsidP="00556B89">
      <w:pPr>
        <w:pStyle w:val="ListParagraph"/>
        <w:numPr>
          <w:ilvl w:val="0"/>
          <w:numId w:val="7"/>
        </w:num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UE-to-resource binding models that prevent reuse until resource deallocation is confirmed,</w:t>
      </w:r>
      <w:r w:rsidR="006765EF" w:rsidRPr="006765EF">
        <w:rPr>
          <w:rFonts w:ascii="Times New Roman" w:eastAsia="Times New Roman" w:hAnsi="Times New Roman" w:cs="Times New Roman"/>
          <w:kern w:val="0"/>
          <w:sz w:val="20"/>
          <w:szCs w:val="20"/>
          <w:lang w:val="en-GB" w:eastAsia="ja-JP"/>
          <w14:ligatures w14:val="none"/>
        </w:rPr>
        <w:t xml:space="preserve"> </w:t>
      </w:r>
    </w:p>
    <w:p w14:paraId="6F89702D" w14:textId="77777777" w:rsidR="006765EF" w:rsidRPr="006765EF" w:rsidRDefault="006765EF" w:rsidP="006765EF">
      <w:pPr>
        <w:pStyle w:val="ListParagraph"/>
        <w:rPr>
          <w:rFonts w:ascii="Times New Roman" w:eastAsia="Times New Roman" w:hAnsi="Times New Roman" w:cs="Times New Roman"/>
          <w:kern w:val="0"/>
          <w:sz w:val="20"/>
          <w:szCs w:val="20"/>
          <w:lang w:val="en-GB" w:eastAsia="ja-JP"/>
          <w14:ligatures w14:val="none"/>
        </w:rPr>
      </w:pPr>
    </w:p>
    <w:p w14:paraId="3698E54F" w14:textId="040283DD" w:rsidR="004D23FF" w:rsidRPr="006765EF" w:rsidRDefault="004D23FF" w:rsidP="00556B89">
      <w:pPr>
        <w:pStyle w:val="ListParagraph"/>
        <w:numPr>
          <w:ilvl w:val="0"/>
          <w:numId w:val="7"/>
        </w:num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Or, time-bound resource validity models that expire unless refreshed or extended.</w:t>
      </w:r>
    </w:p>
    <w:p w14:paraId="22A1D746" w14:textId="77777777" w:rsidR="004D23FF" w:rsidRPr="004D23FF" w:rsidRDefault="004D23FF" w:rsidP="004D23FF">
      <w:pPr>
        <w:jc w:val="both"/>
        <w:rPr>
          <w:rFonts w:ascii="Times New Roman" w:eastAsia="Times New Roman" w:hAnsi="Times New Roman" w:cs="Times New Roman"/>
          <w:kern w:val="0"/>
          <w:sz w:val="20"/>
          <w:szCs w:val="20"/>
          <w:lang w:val="en-GB" w:eastAsia="ja-JP"/>
          <w14:ligatures w14:val="none"/>
        </w:rPr>
      </w:pPr>
    </w:p>
    <w:p w14:paraId="1E5EC198" w14:textId="35CC6E86" w:rsidR="007A69D2" w:rsidRDefault="004D23FF" w:rsidP="004D23FF">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kern w:val="0"/>
          <w:sz w:val="20"/>
          <w:szCs w:val="20"/>
          <w:lang w:val="en-GB" w:eastAsia="ja-JP"/>
          <w14:ligatures w14:val="none"/>
        </w:rPr>
        <w:t xml:space="preserve">RAN3 may consider defining a more deterministic lifecycle model for CSI-RS and PRACH resources within the LTM framework, thereby ensuring that once a resource is allocated for a specific UE, it cannot be reused or modified without a coordinated update to the originating </w:t>
      </w:r>
      <w:proofErr w:type="spellStart"/>
      <w:r w:rsidRPr="004D23FF">
        <w:rPr>
          <w:rFonts w:ascii="Times New Roman" w:eastAsia="Times New Roman" w:hAnsi="Times New Roman" w:cs="Times New Roman"/>
          <w:kern w:val="0"/>
          <w:sz w:val="20"/>
          <w:szCs w:val="20"/>
          <w:lang w:val="en-GB" w:eastAsia="ja-JP"/>
          <w14:ligatures w14:val="none"/>
        </w:rPr>
        <w:t>gNB</w:t>
      </w:r>
      <w:proofErr w:type="spellEnd"/>
      <w:r w:rsidRPr="004D23FF">
        <w:rPr>
          <w:rFonts w:ascii="Times New Roman" w:eastAsia="Times New Roman" w:hAnsi="Times New Roman" w:cs="Times New Roman"/>
          <w:kern w:val="0"/>
          <w:sz w:val="20"/>
          <w:szCs w:val="20"/>
          <w:lang w:val="en-GB" w:eastAsia="ja-JP"/>
          <w14:ligatures w14:val="none"/>
        </w:rPr>
        <w:t>. Such enhancements would significantly improve execution consistency and reduce ambiguity in high-mobility or load-sensitive deployments.</w:t>
      </w:r>
    </w:p>
    <w:p w14:paraId="34359539" w14:textId="77777777" w:rsidR="007A69D2" w:rsidRDefault="007A69D2" w:rsidP="00FA15DE">
      <w:pPr>
        <w:jc w:val="both"/>
        <w:rPr>
          <w:rFonts w:ascii="Times New Roman" w:eastAsia="Times New Roman" w:hAnsi="Times New Roman" w:cs="Times New Roman"/>
          <w:kern w:val="0"/>
          <w:sz w:val="20"/>
          <w:szCs w:val="20"/>
          <w:lang w:val="en-GB" w:eastAsia="ja-JP"/>
          <w14:ligatures w14:val="none"/>
        </w:rPr>
      </w:pPr>
    </w:p>
    <w:p w14:paraId="59DFD441" w14:textId="614797A6"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Observation 7</w:t>
      </w:r>
      <w:r w:rsidRPr="006765EF">
        <w:rPr>
          <w:rFonts w:ascii="Times New Roman" w:eastAsia="Times New Roman" w:hAnsi="Times New Roman" w:cs="Times New Roman"/>
          <w:b/>
          <w:i/>
          <w:kern w:val="0"/>
          <w:sz w:val="20"/>
          <w:szCs w:val="20"/>
          <w:lang w:val="en-GB" w:eastAsia="ja-JP"/>
          <w14:ligatures w14:val="none"/>
        </w:rPr>
        <w:t>: The specification does not currently define the validity duration or lifetime model for CSI-RS or PRACH resources once allocated during LTM preparation. Without an expiration timer or usage confirmation, resources may persist indefinitely or be reused prematurely, causing inconsistencies in execution.</w:t>
      </w:r>
    </w:p>
    <w:p w14:paraId="7ADE98D4" w14:textId="77777777"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p>
    <w:p w14:paraId="2652D9F3" w14:textId="44E9BDC2" w:rsidR="006765EF" w:rsidRPr="006765EF" w:rsidRDefault="006765EF" w:rsidP="006765EF">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Proposal 7</w:t>
      </w:r>
      <w:r w:rsidRPr="006765EF">
        <w:rPr>
          <w:rFonts w:ascii="Times New Roman" w:eastAsia="Times New Roman" w:hAnsi="Times New Roman" w:cs="Times New Roman"/>
          <w:b/>
          <w:i/>
          <w:kern w:val="0"/>
          <w:sz w:val="20"/>
          <w:szCs w:val="20"/>
          <w:lang w:val="en-GB" w:eastAsia="ja-JP"/>
          <w14:ligatures w14:val="none"/>
        </w:rPr>
        <w:t xml:space="preserve">: RAN3 to explore defining a time-based or usage-based validity model for LTM-related resource reservations, such that resource bindings automatically expire after a configurable timeout or after a single successful execution. Optional resource refresh </w:t>
      </w:r>
      <w:proofErr w:type="spellStart"/>
      <w:r w:rsidRPr="006765EF">
        <w:rPr>
          <w:rFonts w:ascii="Times New Roman" w:eastAsia="Times New Roman" w:hAnsi="Times New Roman" w:cs="Times New Roman"/>
          <w:b/>
          <w:i/>
          <w:kern w:val="0"/>
          <w:sz w:val="20"/>
          <w:szCs w:val="20"/>
          <w:lang w:val="en-GB" w:eastAsia="ja-JP"/>
          <w14:ligatures w14:val="none"/>
        </w:rPr>
        <w:t>signaling</w:t>
      </w:r>
      <w:proofErr w:type="spellEnd"/>
      <w:r w:rsidRPr="006765EF">
        <w:rPr>
          <w:rFonts w:ascii="Times New Roman" w:eastAsia="Times New Roman" w:hAnsi="Times New Roman" w:cs="Times New Roman"/>
          <w:b/>
          <w:i/>
          <w:kern w:val="0"/>
          <w:sz w:val="20"/>
          <w:szCs w:val="20"/>
          <w:lang w:val="en-GB" w:eastAsia="ja-JP"/>
          <w14:ligatures w14:val="none"/>
        </w:rPr>
        <w:t xml:space="preserve"> from the source </w:t>
      </w:r>
      <w:proofErr w:type="spellStart"/>
      <w:r w:rsidRPr="006765EF">
        <w:rPr>
          <w:rFonts w:ascii="Times New Roman" w:eastAsia="Times New Roman" w:hAnsi="Times New Roman" w:cs="Times New Roman"/>
          <w:b/>
          <w:i/>
          <w:kern w:val="0"/>
          <w:sz w:val="20"/>
          <w:szCs w:val="20"/>
          <w:lang w:val="en-GB" w:eastAsia="ja-JP"/>
          <w14:ligatures w14:val="none"/>
        </w:rPr>
        <w:t>gNB</w:t>
      </w:r>
      <w:proofErr w:type="spellEnd"/>
      <w:r w:rsidRPr="006765EF">
        <w:rPr>
          <w:rFonts w:ascii="Times New Roman" w:eastAsia="Times New Roman" w:hAnsi="Times New Roman" w:cs="Times New Roman"/>
          <w:b/>
          <w:i/>
          <w:kern w:val="0"/>
          <w:sz w:val="20"/>
          <w:szCs w:val="20"/>
          <w:lang w:val="en-GB" w:eastAsia="ja-JP"/>
          <w14:ligatures w14:val="none"/>
        </w:rPr>
        <w:t xml:space="preserve"> could be allowed to extend the validity period as needed.</w:t>
      </w:r>
    </w:p>
    <w:p w14:paraId="538014B2" w14:textId="77777777" w:rsidR="006765EF" w:rsidRPr="006765EF" w:rsidRDefault="006765EF" w:rsidP="00FA15DE">
      <w:pPr>
        <w:jc w:val="both"/>
        <w:rPr>
          <w:rFonts w:ascii="Times New Roman" w:eastAsia="Times New Roman" w:hAnsi="Times New Roman" w:cs="Times New Roman"/>
          <w:b/>
          <w:i/>
          <w:kern w:val="0"/>
          <w:sz w:val="20"/>
          <w:szCs w:val="20"/>
          <w:lang w:val="en-GB" w:eastAsia="ja-JP"/>
          <w14:ligatures w14:val="none"/>
        </w:rPr>
      </w:pPr>
    </w:p>
    <w:p w14:paraId="611B03E1" w14:textId="77777777" w:rsidR="006765EF" w:rsidRDefault="006765EF" w:rsidP="00FA15DE">
      <w:pPr>
        <w:jc w:val="both"/>
        <w:rPr>
          <w:rFonts w:ascii="Times New Roman" w:eastAsia="Times New Roman" w:hAnsi="Times New Roman" w:cs="Times New Roman"/>
          <w:kern w:val="0"/>
          <w:sz w:val="20"/>
          <w:szCs w:val="20"/>
          <w:lang w:val="en-GB" w:eastAsia="ja-JP"/>
          <w14:ligatures w14:val="none"/>
        </w:rPr>
      </w:pPr>
    </w:p>
    <w:p w14:paraId="6D5D8A30" w14:textId="49C4CCB3" w:rsidR="006765EF" w:rsidRPr="00F10649" w:rsidRDefault="006765EF" w:rsidP="006765EF">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2.</w:t>
      </w:r>
      <w:r>
        <w:rPr>
          <w:rFonts w:ascii="Arial" w:eastAsia="Times New Roman" w:hAnsi="Arial" w:cs="Arial"/>
          <w:color w:val="auto"/>
          <w:sz w:val="28"/>
          <w:szCs w:val="28"/>
          <w:lang w:val="en-GB" w:eastAsia="ja-JP"/>
        </w:rPr>
        <w:t>3 Overall Discussions and Proposals</w:t>
      </w:r>
      <w:r w:rsidR="00637FE3">
        <w:rPr>
          <w:rFonts w:ascii="Arial" w:eastAsia="Times New Roman" w:hAnsi="Arial" w:cs="Arial"/>
          <w:color w:val="auto"/>
          <w:sz w:val="28"/>
          <w:szCs w:val="28"/>
          <w:lang w:val="en-GB" w:eastAsia="ja-JP"/>
        </w:rPr>
        <w:t xml:space="preserve"> on Signalling IE Changes</w:t>
      </w:r>
      <w:r>
        <w:rPr>
          <w:rFonts w:ascii="Arial" w:eastAsia="Times New Roman" w:hAnsi="Arial" w:cs="Arial"/>
          <w:color w:val="auto"/>
          <w:sz w:val="28"/>
          <w:szCs w:val="28"/>
          <w:lang w:val="en-GB" w:eastAsia="ja-JP"/>
        </w:rPr>
        <w:t xml:space="preserve"> </w:t>
      </w:r>
    </w:p>
    <w:p w14:paraId="388B4B2C" w14:textId="77777777" w:rsidR="006765EF" w:rsidRDefault="006765EF" w:rsidP="006765EF">
      <w:pPr>
        <w:jc w:val="both"/>
        <w:rPr>
          <w:rFonts w:ascii="Times New Roman" w:eastAsia="Times New Roman" w:hAnsi="Times New Roman" w:cs="Times New Roman"/>
          <w:kern w:val="0"/>
          <w:sz w:val="20"/>
          <w:szCs w:val="20"/>
          <w:lang w:val="en-GB" w:eastAsia="ja-JP"/>
          <w14:ligatures w14:val="none"/>
        </w:rPr>
      </w:pPr>
    </w:p>
    <w:p w14:paraId="6B8DCA89" w14:textId="77777777" w:rsidR="00637FE3" w:rsidRDefault="006765EF" w:rsidP="00FA15DE">
      <w:p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 xml:space="preserve">With the introduction of a node-level LTM CONFIGURATION UPDATE procedure—capable of encompassing a list of multiple target cells—a more modular and scalable mobility management framework is enabled. However, this added flexibility also introduces complexity, particularly in the context of per-cell security key generation and validation processes, which require precise resource state awareness. </w:t>
      </w:r>
    </w:p>
    <w:p w14:paraId="4233FD01" w14:textId="77777777" w:rsidR="00637FE3" w:rsidRDefault="00637FE3" w:rsidP="00FA15DE">
      <w:pPr>
        <w:jc w:val="both"/>
        <w:rPr>
          <w:rFonts w:ascii="Times New Roman" w:eastAsia="Times New Roman" w:hAnsi="Times New Roman" w:cs="Times New Roman"/>
          <w:kern w:val="0"/>
          <w:sz w:val="20"/>
          <w:szCs w:val="20"/>
          <w:lang w:val="en-GB" w:eastAsia="ja-JP"/>
          <w14:ligatures w14:val="none"/>
        </w:rPr>
      </w:pPr>
    </w:p>
    <w:p w14:paraId="5F7DE3BB" w14:textId="4B705398" w:rsidR="00637FE3" w:rsidRDefault="00637FE3" w:rsidP="00637FE3">
      <w:p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b/>
          <w:kern w:val="0"/>
          <w:sz w:val="20"/>
          <w:szCs w:val="20"/>
          <w:lang w:val="en-GB" w:eastAsia="ja-JP"/>
          <w14:ligatures w14:val="none"/>
        </w:rPr>
        <w:t>Observation 8</w:t>
      </w:r>
      <w:r w:rsidRPr="00637FE3">
        <w:rPr>
          <w:rFonts w:ascii="Times New Roman" w:eastAsia="Times New Roman" w:hAnsi="Times New Roman" w:cs="Times New Roman"/>
          <w:b/>
          <w:i/>
          <w:kern w:val="0"/>
          <w:sz w:val="20"/>
          <w:szCs w:val="20"/>
          <w:lang w:val="en-GB" w:eastAsia="ja-JP"/>
          <w14:ligatures w14:val="none"/>
        </w:rPr>
        <w:t xml:space="preserve">: With the adoption of a node-level LTM CONFIGURATION UPDATE procedure (containing a list of cells), and per-cell security key management, it becomes increasingly important to avoid implicit resource assumptions. Any dynamic change in resource availability (e.g., PRACH deallocation or CSI-RS deactivation) should be explicitly communicated to maintain secure and deterministic LTM </w:t>
      </w:r>
      <w:proofErr w:type="spellStart"/>
      <w:r w:rsidRPr="00637FE3">
        <w:rPr>
          <w:rFonts w:ascii="Times New Roman" w:eastAsia="Times New Roman" w:hAnsi="Times New Roman" w:cs="Times New Roman"/>
          <w:b/>
          <w:i/>
          <w:kern w:val="0"/>
          <w:sz w:val="20"/>
          <w:szCs w:val="20"/>
          <w:lang w:val="en-GB" w:eastAsia="ja-JP"/>
          <w14:ligatures w14:val="none"/>
        </w:rPr>
        <w:t>behavior</w:t>
      </w:r>
      <w:proofErr w:type="spellEnd"/>
      <w:r w:rsidRPr="00637FE3">
        <w:rPr>
          <w:rFonts w:ascii="Times New Roman" w:eastAsia="Times New Roman" w:hAnsi="Times New Roman" w:cs="Times New Roman"/>
          <w:kern w:val="0"/>
          <w:sz w:val="20"/>
          <w:szCs w:val="20"/>
          <w:lang w:val="en-GB" w:eastAsia="ja-JP"/>
          <w14:ligatures w14:val="none"/>
        </w:rPr>
        <w:t>.</w:t>
      </w:r>
    </w:p>
    <w:p w14:paraId="7B966B00" w14:textId="77777777" w:rsidR="00637FE3" w:rsidRDefault="00637FE3" w:rsidP="00FA15DE">
      <w:pPr>
        <w:jc w:val="both"/>
        <w:rPr>
          <w:rFonts w:ascii="Times New Roman" w:eastAsia="Times New Roman" w:hAnsi="Times New Roman" w:cs="Times New Roman"/>
          <w:kern w:val="0"/>
          <w:sz w:val="20"/>
          <w:szCs w:val="20"/>
          <w:lang w:val="en-GB" w:eastAsia="ja-JP"/>
          <w14:ligatures w14:val="none"/>
        </w:rPr>
      </w:pPr>
    </w:p>
    <w:p w14:paraId="51B7FF29" w14:textId="399FCACD" w:rsidR="006765EF" w:rsidRDefault="006765EF" w:rsidP="00FA15DE">
      <w:pPr>
        <w:jc w:val="both"/>
        <w:rPr>
          <w:rFonts w:ascii="Times New Roman" w:eastAsia="Times New Roman" w:hAnsi="Times New Roman" w:cs="Times New Roman"/>
          <w:kern w:val="0"/>
          <w:sz w:val="20"/>
          <w:szCs w:val="20"/>
          <w:lang w:val="en-GB" w:eastAsia="ja-JP"/>
          <w14:ligatures w14:val="none"/>
        </w:rPr>
      </w:pPr>
      <w:r w:rsidRPr="006765EF">
        <w:rPr>
          <w:rFonts w:ascii="Times New Roman" w:eastAsia="Times New Roman" w:hAnsi="Times New Roman" w:cs="Times New Roman"/>
          <w:kern w:val="0"/>
          <w:sz w:val="20"/>
          <w:szCs w:val="20"/>
          <w:lang w:val="en-GB" w:eastAsia="ja-JP"/>
          <w14:ligatures w14:val="none"/>
        </w:rPr>
        <w:t xml:space="preserve">Implicit assumptions about the availability or persistence of resources like PRACH occasions or CSI-RS configurations may lead to synchronization mismatches or invalid mobility triggering. To ensure secure and deterministic </w:t>
      </w:r>
      <w:proofErr w:type="spellStart"/>
      <w:r w:rsidRPr="006765EF">
        <w:rPr>
          <w:rFonts w:ascii="Times New Roman" w:eastAsia="Times New Roman" w:hAnsi="Times New Roman" w:cs="Times New Roman"/>
          <w:kern w:val="0"/>
          <w:sz w:val="20"/>
          <w:szCs w:val="20"/>
          <w:lang w:val="en-GB" w:eastAsia="ja-JP"/>
          <w14:ligatures w14:val="none"/>
        </w:rPr>
        <w:t>behavior</w:t>
      </w:r>
      <w:proofErr w:type="spellEnd"/>
      <w:r w:rsidRPr="006765EF">
        <w:rPr>
          <w:rFonts w:ascii="Times New Roman" w:eastAsia="Times New Roman" w:hAnsi="Times New Roman" w:cs="Times New Roman"/>
          <w:kern w:val="0"/>
          <w:sz w:val="20"/>
          <w:szCs w:val="20"/>
          <w:lang w:val="en-GB" w:eastAsia="ja-JP"/>
          <w14:ligatures w14:val="none"/>
        </w:rPr>
        <w:t xml:space="preserve"> of LTM (L1-based Triggered Mobility), any reconfiguration, deactivation, or deallocation </w:t>
      </w:r>
      <w:r w:rsidRPr="006765EF">
        <w:rPr>
          <w:rFonts w:ascii="Times New Roman" w:eastAsia="Times New Roman" w:hAnsi="Times New Roman" w:cs="Times New Roman"/>
          <w:kern w:val="0"/>
          <w:sz w:val="20"/>
          <w:szCs w:val="20"/>
          <w:lang w:val="en-GB" w:eastAsia="ja-JP"/>
          <w14:ligatures w14:val="none"/>
        </w:rPr>
        <w:lastRenderedPageBreak/>
        <w:t xml:space="preserve">of such mobility-critical resources must be </w:t>
      </w:r>
      <w:proofErr w:type="spellStart"/>
      <w:r w:rsidRPr="006765EF">
        <w:rPr>
          <w:rFonts w:ascii="Times New Roman" w:eastAsia="Times New Roman" w:hAnsi="Times New Roman" w:cs="Times New Roman"/>
          <w:kern w:val="0"/>
          <w:sz w:val="20"/>
          <w:szCs w:val="20"/>
          <w:lang w:val="en-GB" w:eastAsia="ja-JP"/>
          <w14:ligatures w14:val="none"/>
        </w:rPr>
        <w:t>signaled</w:t>
      </w:r>
      <w:proofErr w:type="spellEnd"/>
      <w:r w:rsidRPr="006765EF">
        <w:rPr>
          <w:rFonts w:ascii="Times New Roman" w:eastAsia="Times New Roman" w:hAnsi="Times New Roman" w:cs="Times New Roman"/>
          <w:kern w:val="0"/>
          <w:sz w:val="20"/>
          <w:szCs w:val="20"/>
          <w:lang w:val="en-GB" w:eastAsia="ja-JP"/>
          <w14:ligatures w14:val="none"/>
        </w:rPr>
        <w:t xml:space="preserve"> explicitly to the involved nodes. This includes notifying the source </w:t>
      </w:r>
      <w:proofErr w:type="spellStart"/>
      <w:r w:rsidRPr="006765EF">
        <w:rPr>
          <w:rFonts w:ascii="Times New Roman" w:eastAsia="Times New Roman" w:hAnsi="Times New Roman" w:cs="Times New Roman"/>
          <w:kern w:val="0"/>
          <w:sz w:val="20"/>
          <w:szCs w:val="20"/>
          <w:lang w:val="en-GB" w:eastAsia="ja-JP"/>
          <w14:ligatures w14:val="none"/>
        </w:rPr>
        <w:t>gNB</w:t>
      </w:r>
      <w:proofErr w:type="spellEnd"/>
      <w:r w:rsidRPr="006765EF">
        <w:rPr>
          <w:rFonts w:ascii="Times New Roman" w:eastAsia="Times New Roman" w:hAnsi="Times New Roman" w:cs="Times New Roman"/>
          <w:kern w:val="0"/>
          <w:sz w:val="20"/>
          <w:szCs w:val="20"/>
          <w:lang w:val="en-GB" w:eastAsia="ja-JP"/>
          <w14:ligatures w14:val="none"/>
        </w:rPr>
        <w:t xml:space="preserve"> if any of the referenced cells modify or remove their mobility-related resources post-update. Otherwise, stale resource references may compromise handover robustness or violate security compliance (e.g., by triggering LTM with outdated or invalid keys). Therefore, a consistent and transparent resource lifecycle management approach—aligned with security and performance requirements—is crucial to fully realize the benefits of node-level LTM configuration.</w:t>
      </w:r>
    </w:p>
    <w:p w14:paraId="1AC4A615" w14:textId="77777777" w:rsidR="006765EF" w:rsidRDefault="006765EF" w:rsidP="00FA15DE">
      <w:pPr>
        <w:jc w:val="both"/>
        <w:rPr>
          <w:rFonts w:ascii="Times New Roman" w:eastAsia="Times New Roman" w:hAnsi="Times New Roman" w:cs="Times New Roman"/>
          <w:kern w:val="0"/>
          <w:sz w:val="20"/>
          <w:szCs w:val="20"/>
          <w:lang w:val="en-GB" w:eastAsia="ja-JP"/>
          <w14:ligatures w14:val="none"/>
        </w:rPr>
      </w:pPr>
    </w:p>
    <w:p w14:paraId="01291003" w14:textId="6E5FDD7A" w:rsidR="00637FE3" w:rsidRPr="00637FE3" w:rsidRDefault="00637FE3" w:rsidP="00637FE3">
      <w:pPr>
        <w:jc w:val="both"/>
        <w:rPr>
          <w:rFonts w:ascii="Times New Roman" w:eastAsia="Times New Roman" w:hAnsi="Times New Roman" w:cs="Times New Roman"/>
          <w:b/>
          <w:i/>
          <w:kern w:val="0"/>
          <w:sz w:val="20"/>
          <w:szCs w:val="20"/>
          <w:lang w:val="en-GB" w:eastAsia="ja-JP"/>
          <w14:ligatures w14:val="none"/>
        </w:rPr>
      </w:pPr>
      <w:r w:rsidRPr="00637FE3">
        <w:rPr>
          <w:rFonts w:ascii="Times New Roman" w:eastAsia="Times New Roman" w:hAnsi="Times New Roman" w:cs="Times New Roman"/>
          <w:b/>
          <w:kern w:val="0"/>
          <w:sz w:val="20"/>
          <w:szCs w:val="20"/>
          <w:lang w:val="en-GB" w:eastAsia="ja-JP"/>
          <w14:ligatures w14:val="none"/>
        </w:rPr>
        <w:t>Proposal 8</w:t>
      </w:r>
      <w:r w:rsidRPr="00637FE3">
        <w:rPr>
          <w:rFonts w:ascii="Times New Roman" w:eastAsia="Times New Roman" w:hAnsi="Times New Roman" w:cs="Times New Roman"/>
          <w:b/>
          <w:i/>
          <w:kern w:val="0"/>
          <w:sz w:val="20"/>
          <w:szCs w:val="20"/>
          <w:lang w:val="en-GB" w:eastAsia="ja-JP"/>
          <w14:ligatures w14:val="none"/>
        </w:rPr>
        <w:t xml:space="preserve">: For Inter-CU LTM, when a candidate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 deallocates any previously assigned PRACH Preamble Index or CSI-RS Resource ID associated with LTM, it shall notify the source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 using an explicit </w:t>
      </w:r>
      <w:proofErr w:type="spellStart"/>
      <w:r w:rsidRPr="00637FE3">
        <w:rPr>
          <w:rFonts w:ascii="Times New Roman" w:eastAsia="Times New Roman" w:hAnsi="Times New Roman" w:cs="Times New Roman"/>
          <w:b/>
          <w:i/>
          <w:kern w:val="0"/>
          <w:sz w:val="20"/>
          <w:szCs w:val="20"/>
          <w:lang w:val="en-GB" w:eastAsia="ja-JP"/>
          <w14:ligatures w14:val="none"/>
        </w:rPr>
        <w:t>signaling</w:t>
      </w:r>
      <w:proofErr w:type="spellEnd"/>
      <w:r w:rsidRPr="00637FE3">
        <w:rPr>
          <w:rFonts w:ascii="Times New Roman" w:eastAsia="Times New Roman" w:hAnsi="Times New Roman" w:cs="Times New Roman"/>
          <w:b/>
          <w:i/>
          <w:kern w:val="0"/>
          <w:sz w:val="20"/>
          <w:szCs w:val="20"/>
          <w:lang w:val="en-GB" w:eastAsia="ja-JP"/>
          <w14:ligatures w14:val="none"/>
        </w:rPr>
        <w:t xml:space="preserve"> message or extension of the existing LTM CONFIGURATION UPDATE procedure over </w:t>
      </w:r>
      <w:proofErr w:type="spellStart"/>
      <w:r w:rsidRPr="00637FE3">
        <w:rPr>
          <w:rFonts w:ascii="Times New Roman" w:eastAsia="Times New Roman" w:hAnsi="Times New Roman" w:cs="Times New Roman"/>
          <w:b/>
          <w:i/>
          <w:kern w:val="0"/>
          <w:sz w:val="20"/>
          <w:szCs w:val="20"/>
          <w:lang w:val="en-GB" w:eastAsia="ja-JP"/>
          <w14:ligatures w14:val="none"/>
        </w:rPr>
        <w:t>XnAP</w:t>
      </w:r>
      <w:proofErr w:type="spellEnd"/>
      <w:r w:rsidRPr="00637FE3">
        <w:rPr>
          <w:rFonts w:ascii="Times New Roman" w:eastAsia="Times New Roman" w:hAnsi="Times New Roman" w:cs="Times New Roman"/>
          <w:b/>
          <w:i/>
          <w:kern w:val="0"/>
          <w:sz w:val="20"/>
          <w:szCs w:val="20"/>
          <w:lang w:val="en-GB" w:eastAsia="ja-JP"/>
          <w14:ligatures w14:val="none"/>
        </w:rPr>
        <w:t>.</w:t>
      </w:r>
    </w:p>
    <w:p w14:paraId="05243379" w14:textId="77777777" w:rsidR="006765EF" w:rsidRDefault="006765EF" w:rsidP="00FA15DE">
      <w:pPr>
        <w:jc w:val="both"/>
        <w:rPr>
          <w:rFonts w:ascii="Times New Roman" w:eastAsia="Times New Roman" w:hAnsi="Times New Roman" w:cs="Times New Roman"/>
          <w:kern w:val="0"/>
          <w:sz w:val="20"/>
          <w:szCs w:val="20"/>
          <w:lang w:val="en-GB" w:eastAsia="ja-JP"/>
          <w14:ligatures w14:val="none"/>
        </w:rPr>
      </w:pPr>
    </w:p>
    <w:p w14:paraId="579D7008" w14:textId="1E824F77" w:rsidR="006765EF" w:rsidRPr="00637FE3" w:rsidRDefault="00637FE3" w:rsidP="00637FE3">
      <w:pPr>
        <w:jc w:val="both"/>
        <w:rPr>
          <w:rFonts w:ascii="Times New Roman" w:eastAsia="Times New Roman" w:hAnsi="Times New Roman" w:cs="Times New Roman"/>
          <w:b/>
          <w:i/>
          <w:kern w:val="0"/>
          <w:sz w:val="20"/>
          <w:szCs w:val="20"/>
          <w:lang w:val="en-GB" w:eastAsia="ja-JP"/>
          <w14:ligatures w14:val="none"/>
        </w:rPr>
      </w:pPr>
      <w:r w:rsidRPr="00637FE3">
        <w:rPr>
          <w:rFonts w:ascii="Times New Roman" w:eastAsia="Times New Roman" w:hAnsi="Times New Roman" w:cs="Times New Roman"/>
          <w:b/>
          <w:kern w:val="0"/>
          <w:sz w:val="20"/>
          <w:szCs w:val="20"/>
          <w:lang w:val="en-GB" w:eastAsia="ja-JP"/>
          <w14:ligatures w14:val="none"/>
        </w:rPr>
        <w:t>Proposal 9</w:t>
      </w:r>
      <w:r w:rsidRPr="00637FE3">
        <w:rPr>
          <w:rFonts w:ascii="Times New Roman" w:eastAsia="Times New Roman" w:hAnsi="Times New Roman" w:cs="Times New Roman"/>
          <w:b/>
          <w:i/>
          <w:kern w:val="0"/>
          <w:sz w:val="20"/>
          <w:szCs w:val="20"/>
          <w:lang w:val="en-GB" w:eastAsia="ja-JP"/>
          <w14:ligatures w14:val="none"/>
        </w:rPr>
        <w:t xml:space="preserve">: For Intra-CU LTM, a similar mechanism shall be applied: if a candidate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-DU deallocates PRACH or CSI-RS resources previously granted for LTM, the source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-DU shall be informed via F1AP </w:t>
      </w:r>
      <w:proofErr w:type="spellStart"/>
      <w:r w:rsidRPr="00637FE3">
        <w:rPr>
          <w:rFonts w:ascii="Times New Roman" w:eastAsia="Times New Roman" w:hAnsi="Times New Roman" w:cs="Times New Roman"/>
          <w:b/>
          <w:i/>
          <w:kern w:val="0"/>
          <w:sz w:val="20"/>
          <w:szCs w:val="20"/>
          <w:lang w:val="en-GB" w:eastAsia="ja-JP"/>
          <w14:ligatures w14:val="none"/>
        </w:rPr>
        <w:t>signaling</w:t>
      </w:r>
      <w:proofErr w:type="spellEnd"/>
      <w:r w:rsidRPr="00637FE3">
        <w:rPr>
          <w:rFonts w:ascii="Times New Roman" w:eastAsia="Times New Roman" w:hAnsi="Times New Roman" w:cs="Times New Roman"/>
          <w:b/>
          <w:i/>
          <w:kern w:val="0"/>
          <w:sz w:val="20"/>
          <w:szCs w:val="20"/>
          <w:lang w:val="en-GB" w:eastAsia="ja-JP"/>
          <w14:ligatures w14:val="none"/>
        </w:rPr>
        <w:t xml:space="preserve">. This ensures consistent </w:t>
      </w:r>
      <w:proofErr w:type="spellStart"/>
      <w:r w:rsidRPr="00637FE3">
        <w:rPr>
          <w:rFonts w:ascii="Times New Roman" w:eastAsia="Times New Roman" w:hAnsi="Times New Roman" w:cs="Times New Roman"/>
          <w:b/>
          <w:i/>
          <w:kern w:val="0"/>
          <w:sz w:val="20"/>
          <w:szCs w:val="20"/>
          <w:lang w:val="en-GB" w:eastAsia="ja-JP"/>
          <w14:ligatures w14:val="none"/>
        </w:rPr>
        <w:t>behavior</w:t>
      </w:r>
      <w:proofErr w:type="spellEnd"/>
      <w:r w:rsidRPr="00637FE3">
        <w:rPr>
          <w:rFonts w:ascii="Times New Roman" w:eastAsia="Times New Roman" w:hAnsi="Times New Roman" w:cs="Times New Roman"/>
          <w:b/>
          <w:i/>
          <w:kern w:val="0"/>
          <w:sz w:val="20"/>
          <w:szCs w:val="20"/>
          <w:lang w:val="en-GB" w:eastAsia="ja-JP"/>
          <w14:ligatures w14:val="none"/>
        </w:rPr>
        <w:t xml:space="preserve"> across distributed and centralized deployments.</w:t>
      </w:r>
    </w:p>
    <w:p w14:paraId="4DDFC895" w14:textId="77777777" w:rsidR="006765EF" w:rsidRPr="00637FE3" w:rsidRDefault="006765EF" w:rsidP="00FA15DE">
      <w:pPr>
        <w:jc w:val="both"/>
        <w:rPr>
          <w:rFonts w:ascii="Times New Roman" w:eastAsia="Times New Roman" w:hAnsi="Times New Roman" w:cs="Times New Roman"/>
          <w:b/>
          <w:i/>
          <w:kern w:val="0"/>
          <w:sz w:val="20"/>
          <w:szCs w:val="20"/>
          <w:lang w:val="en-GB" w:eastAsia="ja-JP"/>
          <w14:ligatures w14:val="none"/>
        </w:rPr>
      </w:pPr>
    </w:p>
    <w:p w14:paraId="037DAC87"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 xml:space="preserve">To ensure robust and deterministic execution of Inter-CU L1-assisted mobility (LTM), particularly in RACH-less handover scenarios, it is proposed to enhance the existing </w:t>
      </w:r>
      <w:proofErr w:type="spellStart"/>
      <w:r w:rsidRPr="00637FE3">
        <w:rPr>
          <w:rFonts w:ascii="Times New Roman" w:eastAsia="Times New Roman" w:hAnsi="Times New Roman" w:cs="Times New Roman"/>
          <w:kern w:val="0"/>
          <w:sz w:val="20"/>
          <w:szCs w:val="20"/>
          <w:lang w:val="en-GB" w:eastAsia="ja-JP"/>
          <w14:ligatures w14:val="none"/>
        </w:rPr>
        <w:t>signaling</w:t>
      </w:r>
      <w:proofErr w:type="spellEnd"/>
      <w:r w:rsidRPr="00637FE3">
        <w:rPr>
          <w:rFonts w:ascii="Times New Roman" w:eastAsia="Times New Roman" w:hAnsi="Times New Roman" w:cs="Times New Roman"/>
          <w:kern w:val="0"/>
          <w:sz w:val="20"/>
          <w:szCs w:val="20"/>
          <w:lang w:val="en-GB" w:eastAsia="ja-JP"/>
          <w14:ligatures w14:val="none"/>
        </w:rPr>
        <w:t xml:space="preserve"> model defined in TS 38.401 for UE CONTEXT SETUP REQUEST/RESPONSE procedures between source Central Unit (CU) and candidate Distributed Unit (DU). These enhancements target the CSI-RS configuration exchange and the lifetime management of associated resources used during LTM preparation.</w:t>
      </w:r>
    </w:p>
    <w:p w14:paraId="0750582A"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7B740915" w14:textId="683EF91D"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Indeed i</w:t>
      </w:r>
      <w:r w:rsidRPr="00637FE3">
        <w:rPr>
          <w:rFonts w:ascii="Times New Roman" w:eastAsia="Times New Roman" w:hAnsi="Times New Roman" w:cs="Times New Roman"/>
          <w:kern w:val="0"/>
          <w:sz w:val="20"/>
          <w:szCs w:val="20"/>
          <w:lang w:val="en-GB" w:eastAsia="ja-JP"/>
          <w14:ligatures w14:val="none"/>
        </w:rPr>
        <w:t xml:space="preserve">n current RAN architecture, when a source </w:t>
      </w:r>
      <w:proofErr w:type="spellStart"/>
      <w:r w:rsidRPr="00637FE3">
        <w:rPr>
          <w:rFonts w:ascii="Times New Roman" w:eastAsia="Times New Roman" w:hAnsi="Times New Roman" w:cs="Times New Roman"/>
          <w:kern w:val="0"/>
          <w:sz w:val="20"/>
          <w:szCs w:val="20"/>
          <w:lang w:val="en-GB" w:eastAsia="ja-JP"/>
          <w14:ligatures w14:val="none"/>
        </w:rPr>
        <w:t>gNB</w:t>
      </w:r>
      <w:proofErr w:type="spellEnd"/>
      <w:r w:rsidRPr="00637FE3">
        <w:rPr>
          <w:rFonts w:ascii="Times New Roman" w:eastAsia="Times New Roman" w:hAnsi="Times New Roman" w:cs="Times New Roman"/>
          <w:kern w:val="0"/>
          <w:sz w:val="20"/>
          <w:szCs w:val="20"/>
          <w:lang w:val="en-GB" w:eastAsia="ja-JP"/>
          <w14:ligatures w14:val="none"/>
        </w:rPr>
        <w:t xml:space="preserve">-CU initiates an LTM preparation with one or more candidate </w:t>
      </w:r>
      <w:proofErr w:type="spellStart"/>
      <w:r w:rsidRPr="00637FE3">
        <w:rPr>
          <w:rFonts w:ascii="Times New Roman" w:eastAsia="Times New Roman" w:hAnsi="Times New Roman" w:cs="Times New Roman"/>
          <w:kern w:val="0"/>
          <w:sz w:val="20"/>
          <w:szCs w:val="20"/>
          <w:lang w:val="en-GB" w:eastAsia="ja-JP"/>
          <w14:ligatures w14:val="none"/>
        </w:rPr>
        <w:t>gNBs</w:t>
      </w:r>
      <w:proofErr w:type="spellEnd"/>
      <w:r w:rsidRPr="00637FE3">
        <w:rPr>
          <w:rFonts w:ascii="Times New Roman" w:eastAsia="Times New Roman" w:hAnsi="Times New Roman" w:cs="Times New Roman"/>
          <w:kern w:val="0"/>
          <w:sz w:val="20"/>
          <w:szCs w:val="20"/>
          <w:lang w:val="en-GB" w:eastAsia="ja-JP"/>
          <w14:ligatures w14:val="none"/>
        </w:rPr>
        <w:t xml:space="preserve">, the CSI-RS resources required for future RACH-less mobility execution are provisioned by the candidate DU. However, the </w:t>
      </w:r>
      <w:proofErr w:type="spellStart"/>
      <w:r w:rsidRPr="00637FE3">
        <w:rPr>
          <w:rFonts w:ascii="Times New Roman" w:eastAsia="Times New Roman" w:hAnsi="Times New Roman" w:cs="Times New Roman"/>
          <w:kern w:val="0"/>
          <w:sz w:val="20"/>
          <w:szCs w:val="20"/>
          <w:lang w:val="en-GB" w:eastAsia="ja-JP"/>
          <w14:ligatures w14:val="none"/>
        </w:rPr>
        <w:t>signaling</w:t>
      </w:r>
      <w:proofErr w:type="spellEnd"/>
      <w:r w:rsidRPr="00637FE3">
        <w:rPr>
          <w:rFonts w:ascii="Times New Roman" w:eastAsia="Times New Roman" w:hAnsi="Times New Roman" w:cs="Times New Roman"/>
          <w:kern w:val="0"/>
          <w:sz w:val="20"/>
          <w:szCs w:val="20"/>
          <w:lang w:val="en-GB" w:eastAsia="ja-JP"/>
          <w14:ligatures w14:val="none"/>
        </w:rPr>
        <w:t xml:space="preserve"> interfaces do not formally capture:</w:t>
      </w:r>
    </w:p>
    <w:p w14:paraId="2D8D7685"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2708AAF4" w14:textId="77777777" w:rsidR="00637FE3" w:rsidRPr="00637FE3" w:rsidRDefault="00637FE3" w:rsidP="00556B89">
      <w:pPr>
        <w:pStyle w:val="ListParagraph"/>
        <w:numPr>
          <w:ilvl w:val="0"/>
          <w:numId w:val="8"/>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That the resource request pertains specifically to LTM use,</w:t>
      </w:r>
    </w:p>
    <w:p w14:paraId="129315EE"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2FBD0349" w14:textId="77777777" w:rsidR="00637FE3" w:rsidRPr="00637FE3" w:rsidRDefault="00637FE3" w:rsidP="00556B89">
      <w:pPr>
        <w:pStyle w:val="ListParagraph"/>
        <w:numPr>
          <w:ilvl w:val="0"/>
          <w:numId w:val="8"/>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Any constraints on the validity duration or usage scoping of the resources,</w:t>
      </w:r>
    </w:p>
    <w:p w14:paraId="0133C75D"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3A73E4F8" w14:textId="77777777" w:rsidR="00637FE3" w:rsidRPr="00637FE3" w:rsidRDefault="00637FE3" w:rsidP="00556B89">
      <w:pPr>
        <w:pStyle w:val="ListParagraph"/>
        <w:numPr>
          <w:ilvl w:val="0"/>
          <w:numId w:val="8"/>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Or the lifecycle expectations for such configurations (e.g., single-use vs. reusable).</w:t>
      </w:r>
    </w:p>
    <w:p w14:paraId="0B23E20E"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7AA3D77F"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This lack of explicit scoping leads to ambiguity and potential resource conflicts, especially when candidate DUs reuse CSI-RS resources for different UEs or sessions without coordination. Such reuse may cause execution failures or unintended collisions during LTM-triggered PDCCH orders.</w:t>
      </w:r>
    </w:p>
    <w:p w14:paraId="7A8F2DFA"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79492399"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The following updates to TS 38.401, Clause 9.3.2 (UE Context Setup Procedure) are proposed:</w:t>
      </w:r>
    </w:p>
    <w:p w14:paraId="05E7AADB"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23925A38" w14:textId="77777777" w:rsidR="00637FE3" w:rsidRPr="00637FE3" w:rsidRDefault="00637FE3" w:rsidP="00556B89">
      <w:pPr>
        <w:pStyle w:val="ListParagraph"/>
        <w:numPr>
          <w:ilvl w:val="0"/>
          <w:numId w:val="9"/>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LTM-Specific Resource Request Field:</w:t>
      </w:r>
    </w:p>
    <w:p w14:paraId="409BD4D6"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3540DBF3" w14:textId="77777777" w:rsidR="00637FE3" w:rsidRPr="00637FE3" w:rsidRDefault="00637FE3" w:rsidP="00556B89">
      <w:pPr>
        <w:pStyle w:val="ListParagraph"/>
        <w:numPr>
          <w:ilvl w:val="0"/>
          <w:numId w:val="10"/>
        </w:numPr>
        <w:ind w:left="108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 xml:space="preserve">The UE CONTEXT SETUP REQUEST message shall be extended to optionally include an LTM Indication Flag, </w:t>
      </w:r>
      <w:proofErr w:type="spellStart"/>
      <w:r w:rsidRPr="00637FE3">
        <w:rPr>
          <w:rFonts w:ascii="Times New Roman" w:eastAsia="Times New Roman" w:hAnsi="Times New Roman" w:cs="Times New Roman"/>
          <w:kern w:val="0"/>
          <w:sz w:val="20"/>
          <w:szCs w:val="20"/>
          <w:lang w:val="en-GB" w:eastAsia="ja-JP"/>
          <w14:ligatures w14:val="none"/>
        </w:rPr>
        <w:t>signaling</w:t>
      </w:r>
      <w:proofErr w:type="spellEnd"/>
      <w:r w:rsidRPr="00637FE3">
        <w:rPr>
          <w:rFonts w:ascii="Times New Roman" w:eastAsia="Times New Roman" w:hAnsi="Times New Roman" w:cs="Times New Roman"/>
          <w:kern w:val="0"/>
          <w:sz w:val="20"/>
          <w:szCs w:val="20"/>
          <w:lang w:val="en-GB" w:eastAsia="ja-JP"/>
          <w14:ligatures w14:val="none"/>
        </w:rPr>
        <w:t xml:space="preserve"> that the source CU is requesting CSI-RS configuration explicitly for future LTM execution and not for immediate serving cell purposes.</w:t>
      </w:r>
    </w:p>
    <w:p w14:paraId="1442DAB0" w14:textId="77777777" w:rsidR="00637FE3" w:rsidRPr="00637FE3" w:rsidRDefault="00637FE3" w:rsidP="00637FE3">
      <w:pPr>
        <w:ind w:left="360"/>
        <w:jc w:val="both"/>
        <w:rPr>
          <w:rFonts w:ascii="Times New Roman" w:eastAsia="Times New Roman" w:hAnsi="Times New Roman" w:cs="Times New Roman"/>
          <w:kern w:val="0"/>
          <w:sz w:val="20"/>
          <w:szCs w:val="20"/>
          <w:lang w:val="en-GB" w:eastAsia="ja-JP"/>
          <w14:ligatures w14:val="none"/>
        </w:rPr>
      </w:pPr>
    </w:p>
    <w:p w14:paraId="63CC4A82" w14:textId="77777777" w:rsidR="00637FE3" w:rsidRPr="00637FE3" w:rsidRDefault="00637FE3" w:rsidP="00556B89">
      <w:pPr>
        <w:pStyle w:val="ListParagraph"/>
        <w:numPr>
          <w:ilvl w:val="0"/>
          <w:numId w:val="10"/>
        </w:numPr>
        <w:ind w:left="108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This indication helps the candidate DU distinguish LTM-related CSI-RS needs from those required for conventional mobility or addition procedures.</w:t>
      </w:r>
    </w:p>
    <w:p w14:paraId="2F533C63"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27406FAB" w14:textId="77777777" w:rsidR="00637FE3" w:rsidRPr="00637FE3" w:rsidRDefault="00637FE3" w:rsidP="00556B89">
      <w:pPr>
        <w:pStyle w:val="ListParagraph"/>
        <w:numPr>
          <w:ilvl w:val="0"/>
          <w:numId w:val="11"/>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CSI-RS Configuration Request Block:</w:t>
      </w:r>
    </w:p>
    <w:p w14:paraId="6E08B475"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5EFFD554" w14:textId="77777777" w:rsidR="00637FE3" w:rsidRPr="00637FE3" w:rsidRDefault="00637FE3" w:rsidP="00556B89">
      <w:pPr>
        <w:pStyle w:val="ListParagraph"/>
        <w:numPr>
          <w:ilvl w:val="0"/>
          <w:numId w:val="12"/>
        </w:numPr>
        <w:ind w:left="108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The same request message may optionally carry a CSI-RS Configuration Request block, indicating parameters such as preferred CSI-RS type (e.g., periodic/tracking/</w:t>
      </w:r>
      <w:proofErr w:type="spellStart"/>
      <w:r w:rsidRPr="00637FE3">
        <w:rPr>
          <w:rFonts w:ascii="Times New Roman" w:eastAsia="Times New Roman" w:hAnsi="Times New Roman" w:cs="Times New Roman"/>
          <w:kern w:val="0"/>
          <w:sz w:val="20"/>
          <w:szCs w:val="20"/>
          <w:lang w:val="en-GB" w:eastAsia="ja-JP"/>
          <w14:ligatures w14:val="none"/>
        </w:rPr>
        <w:t>beamformed</w:t>
      </w:r>
      <w:proofErr w:type="spellEnd"/>
      <w:r w:rsidRPr="00637FE3">
        <w:rPr>
          <w:rFonts w:ascii="Times New Roman" w:eastAsia="Times New Roman" w:hAnsi="Times New Roman" w:cs="Times New Roman"/>
          <w:kern w:val="0"/>
          <w:sz w:val="20"/>
          <w:szCs w:val="20"/>
          <w:lang w:val="en-GB" w:eastAsia="ja-JP"/>
          <w14:ligatures w14:val="none"/>
        </w:rPr>
        <w:t>), desired density or spatial coverage, and a suggested validity period.</w:t>
      </w:r>
    </w:p>
    <w:p w14:paraId="17A7D5DA" w14:textId="77777777" w:rsidR="00637FE3" w:rsidRPr="00637FE3" w:rsidRDefault="00637FE3" w:rsidP="00637FE3">
      <w:pPr>
        <w:ind w:left="360"/>
        <w:jc w:val="both"/>
        <w:rPr>
          <w:rFonts w:ascii="Times New Roman" w:eastAsia="Times New Roman" w:hAnsi="Times New Roman" w:cs="Times New Roman"/>
          <w:kern w:val="0"/>
          <w:sz w:val="20"/>
          <w:szCs w:val="20"/>
          <w:lang w:val="en-GB" w:eastAsia="ja-JP"/>
          <w14:ligatures w14:val="none"/>
        </w:rPr>
      </w:pPr>
    </w:p>
    <w:p w14:paraId="1CC3D9F9" w14:textId="77777777" w:rsidR="00637FE3" w:rsidRPr="00637FE3" w:rsidRDefault="00637FE3" w:rsidP="00556B89">
      <w:pPr>
        <w:pStyle w:val="ListParagraph"/>
        <w:numPr>
          <w:ilvl w:val="0"/>
          <w:numId w:val="12"/>
        </w:numPr>
        <w:ind w:left="108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If omitted, the candidate DU is free to assign default CSI-RS configurations according to local policies.</w:t>
      </w:r>
    </w:p>
    <w:p w14:paraId="208DEDC4"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7FE7368A" w14:textId="77777777" w:rsidR="00637FE3" w:rsidRPr="00637FE3" w:rsidRDefault="00637FE3" w:rsidP="00556B89">
      <w:pPr>
        <w:pStyle w:val="ListParagraph"/>
        <w:numPr>
          <w:ilvl w:val="0"/>
          <w:numId w:val="13"/>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Candidate DU Response and Resource Scoping:</w:t>
      </w:r>
    </w:p>
    <w:p w14:paraId="64245121"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44F48AA1" w14:textId="77777777" w:rsidR="00637FE3" w:rsidRDefault="00637FE3" w:rsidP="00556B89">
      <w:pPr>
        <w:pStyle w:val="ListParagraph"/>
        <w:numPr>
          <w:ilvl w:val="0"/>
          <w:numId w:val="14"/>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The UE CONTEXT SETUP RESPONSE from the candidate DU shall contain the CSI-RS Configuration Information allocated for the requesting UE.</w:t>
      </w:r>
    </w:p>
    <w:p w14:paraId="5AC26025" w14:textId="747725FD" w:rsidR="00637FE3" w:rsidRPr="00637FE3" w:rsidRDefault="00637FE3" w:rsidP="00637FE3">
      <w:pPr>
        <w:pStyle w:val="ListParagraph"/>
        <w:ind w:left="108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This block may also contain optional fields indicating:</w:t>
      </w:r>
    </w:p>
    <w:p w14:paraId="6DEF62CD"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13AE39E0" w14:textId="77777777" w:rsidR="00637FE3" w:rsidRPr="00637FE3" w:rsidRDefault="00637FE3" w:rsidP="00556B89">
      <w:pPr>
        <w:pStyle w:val="ListParagraph"/>
        <w:numPr>
          <w:ilvl w:val="0"/>
          <w:numId w:val="15"/>
        </w:numPr>
        <w:ind w:left="144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Resource Scope (e.g., UE-specific, session-specific, or reusable),</w:t>
      </w:r>
    </w:p>
    <w:p w14:paraId="1DEF1354" w14:textId="77777777" w:rsidR="00637FE3" w:rsidRPr="00637FE3" w:rsidRDefault="00637FE3" w:rsidP="00637FE3">
      <w:pPr>
        <w:ind w:left="720"/>
        <w:jc w:val="both"/>
        <w:rPr>
          <w:rFonts w:ascii="Times New Roman" w:eastAsia="Times New Roman" w:hAnsi="Times New Roman" w:cs="Times New Roman"/>
          <w:kern w:val="0"/>
          <w:sz w:val="20"/>
          <w:szCs w:val="20"/>
          <w:lang w:val="en-GB" w:eastAsia="ja-JP"/>
          <w14:ligatures w14:val="none"/>
        </w:rPr>
      </w:pPr>
    </w:p>
    <w:p w14:paraId="77C545E5" w14:textId="77777777" w:rsidR="00637FE3" w:rsidRPr="00637FE3" w:rsidRDefault="00637FE3" w:rsidP="00556B89">
      <w:pPr>
        <w:pStyle w:val="ListParagraph"/>
        <w:numPr>
          <w:ilvl w:val="0"/>
          <w:numId w:val="15"/>
        </w:numPr>
        <w:ind w:left="144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Validity Timer (absolute expiration or relative time from allocation),</w:t>
      </w:r>
    </w:p>
    <w:p w14:paraId="66174DDD" w14:textId="77777777" w:rsidR="00637FE3" w:rsidRPr="00637FE3" w:rsidRDefault="00637FE3" w:rsidP="00637FE3">
      <w:pPr>
        <w:ind w:left="720"/>
        <w:jc w:val="both"/>
        <w:rPr>
          <w:rFonts w:ascii="Times New Roman" w:eastAsia="Times New Roman" w:hAnsi="Times New Roman" w:cs="Times New Roman"/>
          <w:kern w:val="0"/>
          <w:sz w:val="20"/>
          <w:szCs w:val="20"/>
          <w:lang w:val="en-GB" w:eastAsia="ja-JP"/>
          <w14:ligatures w14:val="none"/>
        </w:rPr>
      </w:pPr>
    </w:p>
    <w:p w14:paraId="2712F1E0" w14:textId="77777777" w:rsidR="00637FE3" w:rsidRPr="00637FE3" w:rsidRDefault="00637FE3" w:rsidP="00556B89">
      <w:pPr>
        <w:pStyle w:val="ListParagraph"/>
        <w:numPr>
          <w:ilvl w:val="0"/>
          <w:numId w:val="15"/>
        </w:numPr>
        <w:ind w:left="1440"/>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Usage Count or “Single-Use” marker indicating whether the resource should be invalidated after one LTM execution.</w:t>
      </w:r>
    </w:p>
    <w:p w14:paraId="1CD5E902"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5558A1E8" w14:textId="77777777" w:rsidR="00637FE3" w:rsidRPr="00637FE3" w:rsidRDefault="00637FE3" w:rsidP="00556B89">
      <w:pPr>
        <w:pStyle w:val="ListParagraph"/>
        <w:numPr>
          <w:ilvl w:val="0"/>
          <w:numId w:val="16"/>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Resource Identifier Tagging:</w:t>
      </w:r>
    </w:p>
    <w:p w14:paraId="44481341"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1C177384" w14:textId="77777777" w:rsidR="00637FE3" w:rsidRPr="00637FE3" w:rsidRDefault="00637FE3" w:rsidP="00556B89">
      <w:pPr>
        <w:pStyle w:val="ListParagraph"/>
        <w:numPr>
          <w:ilvl w:val="0"/>
          <w:numId w:val="17"/>
        </w:num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kern w:val="0"/>
          <w:sz w:val="20"/>
          <w:szCs w:val="20"/>
          <w:lang w:val="en-GB" w:eastAsia="ja-JP"/>
          <w14:ligatures w14:val="none"/>
        </w:rPr>
        <w:t xml:space="preserve">To support later references by the source CU during LTM execution, the CSI-RS resource(s) shall be tagged with a Resource ID or index that can be consistently referenced in PDCCH Orders or downlink control </w:t>
      </w:r>
      <w:proofErr w:type="spellStart"/>
      <w:r w:rsidRPr="00637FE3">
        <w:rPr>
          <w:rFonts w:ascii="Times New Roman" w:eastAsia="Times New Roman" w:hAnsi="Times New Roman" w:cs="Times New Roman"/>
          <w:kern w:val="0"/>
          <w:sz w:val="20"/>
          <w:szCs w:val="20"/>
          <w:lang w:val="en-GB" w:eastAsia="ja-JP"/>
          <w14:ligatures w14:val="none"/>
        </w:rPr>
        <w:t>signaling</w:t>
      </w:r>
      <w:proofErr w:type="spellEnd"/>
      <w:r w:rsidRPr="00637FE3">
        <w:rPr>
          <w:rFonts w:ascii="Times New Roman" w:eastAsia="Times New Roman" w:hAnsi="Times New Roman" w:cs="Times New Roman"/>
          <w:kern w:val="0"/>
          <w:sz w:val="20"/>
          <w:szCs w:val="20"/>
          <w:lang w:val="en-GB" w:eastAsia="ja-JP"/>
          <w14:ligatures w14:val="none"/>
        </w:rPr>
        <w:t xml:space="preserve"> when triggering the LTM.</w:t>
      </w:r>
    </w:p>
    <w:p w14:paraId="4AB74CB2" w14:textId="77777777" w:rsidR="00637FE3" w:rsidRPr="00637FE3" w:rsidRDefault="00637FE3" w:rsidP="00637FE3">
      <w:pPr>
        <w:jc w:val="both"/>
        <w:rPr>
          <w:rFonts w:ascii="Times New Roman" w:eastAsia="Times New Roman" w:hAnsi="Times New Roman" w:cs="Times New Roman"/>
          <w:kern w:val="0"/>
          <w:sz w:val="20"/>
          <w:szCs w:val="20"/>
          <w:lang w:val="en-GB" w:eastAsia="ja-JP"/>
          <w14:ligatures w14:val="none"/>
        </w:rPr>
      </w:pPr>
    </w:p>
    <w:p w14:paraId="49482AFC" w14:textId="00B50AD2" w:rsidR="00637FE3" w:rsidRPr="00602EF6" w:rsidRDefault="00637FE3" w:rsidP="00637FE3">
      <w:p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kern w:val="0"/>
          <w:sz w:val="20"/>
          <w:szCs w:val="20"/>
          <w:lang w:val="en-GB" w:eastAsia="ja-JP"/>
          <w14:ligatures w14:val="none"/>
        </w:rPr>
        <w:t>Proposal 10</w:t>
      </w:r>
      <w:r w:rsidRPr="00602EF6">
        <w:rPr>
          <w:rFonts w:ascii="Times New Roman" w:eastAsia="Times New Roman" w:hAnsi="Times New Roman" w:cs="Times New Roman"/>
          <w:b/>
          <w:i/>
          <w:kern w:val="0"/>
          <w:sz w:val="20"/>
          <w:szCs w:val="20"/>
          <w:lang w:val="en-GB" w:eastAsia="ja-JP"/>
          <w14:ligatures w14:val="none"/>
        </w:rPr>
        <w:t>: Update TS 38.401 (Stage 2) to specify that during Inter-CU LTM, the UE CONTEXT SETUP REQUEST message may include a request from the source CU to the candidate DU to provide CSI-RS configuration, and that the UE CONTEXT SETUP RESPONSE from the candidate DU shall contain the corresponding CSI-RS configuration. These exchanges shall also reflect whether the resource is intended for LTM and may carry lifetime or validity parameters.</w:t>
      </w:r>
    </w:p>
    <w:p w14:paraId="3587A35E" w14:textId="77777777" w:rsidR="006765EF" w:rsidRDefault="006765EF" w:rsidP="00FA15DE">
      <w:pPr>
        <w:jc w:val="both"/>
        <w:rPr>
          <w:rFonts w:ascii="Times New Roman" w:eastAsia="Times New Roman" w:hAnsi="Times New Roman" w:cs="Times New Roman"/>
          <w:kern w:val="0"/>
          <w:sz w:val="20"/>
          <w:szCs w:val="20"/>
          <w:lang w:val="en-GB" w:eastAsia="ja-JP"/>
          <w14:ligatures w14:val="none"/>
        </w:rPr>
      </w:pPr>
    </w:p>
    <w:p w14:paraId="1FF4ED5D" w14:textId="7FAC1E00"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r w:rsidRPr="00602EF6">
        <w:rPr>
          <w:rFonts w:ascii="Times New Roman" w:eastAsia="Times New Roman" w:hAnsi="Times New Roman" w:cs="Times New Roman"/>
          <w:kern w:val="0"/>
          <w:sz w:val="20"/>
          <w:szCs w:val="20"/>
          <w:lang w:val="en-GB" w:eastAsia="ja-JP"/>
          <w14:ligatures w14:val="none"/>
        </w:rPr>
        <w:t xml:space="preserve">To strengthen the robustness, clarity, and determinism of L1-assisted mobility procedures across disaggregated </w:t>
      </w:r>
      <w:proofErr w:type="spellStart"/>
      <w:r w:rsidRPr="00602EF6">
        <w:rPr>
          <w:rFonts w:ascii="Times New Roman" w:eastAsia="Times New Roman" w:hAnsi="Times New Roman" w:cs="Times New Roman"/>
          <w:kern w:val="0"/>
          <w:sz w:val="20"/>
          <w:szCs w:val="20"/>
          <w:lang w:val="en-GB" w:eastAsia="ja-JP"/>
          <w14:ligatures w14:val="none"/>
        </w:rPr>
        <w:t>gNB</w:t>
      </w:r>
      <w:proofErr w:type="spellEnd"/>
      <w:r w:rsidRPr="00602EF6">
        <w:rPr>
          <w:rFonts w:ascii="Times New Roman" w:eastAsia="Times New Roman" w:hAnsi="Times New Roman" w:cs="Times New Roman"/>
          <w:kern w:val="0"/>
          <w:sz w:val="20"/>
          <w:szCs w:val="20"/>
          <w:lang w:val="en-GB" w:eastAsia="ja-JP"/>
          <w14:ligatures w14:val="none"/>
        </w:rPr>
        <w:t xml:space="preserve"> architectures, particularly in support of Inter-CU LTM (L1-assisted Target Measurements), we propose to introduce coordinated Change Requests (CRs) to TS 38.423 (F1 interface) and TS 38.473 (</w:t>
      </w:r>
      <w:proofErr w:type="spellStart"/>
      <w:r w:rsidRPr="00602EF6">
        <w:rPr>
          <w:rFonts w:ascii="Times New Roman" w:eastAsia="Times New Roman" w:hAnsi="Times New Roman" w:cs="Times New Roman"/>
          <w:kern w:val="0"/>
          <w:sz w:val="20"/>
          <w:szCs w:val="20"/>
          <w:lang w:val="en-GB" w:eastAsia="ja-JP"/>
          <w14:ligatures w14:val="none"/>
        </w:rPr>
        <w:t>Xn</w:t>
      </w:r>
      <w:proofErr w:type="spellEnd"/>
      <w:r w:rsidRPr="00602EF6">
        <w:rPr>
          <w:rFonts w:ascii="Times New Roman" w:eastAsia="Times New Roman" w:hAnsi="Times New Roman" w:cs="Times New Roman"/>
          <w:kern w:val="0"/>
          <w:sz w:val="20"/>
          <w:szCs w:val="20"/>
          <w:lang w:val="en-GB" w:eastAsia="ja-JP"/>
          <w14:ligatures w14:val="none"/>
        </w:rPr>
        <w:t xml:space="preserve"> interface) to address current </w:t>
      </w:r>
      <w:proofErr w:type="spellStart"/>
      <w:r w:rsidRPr="00602EF6">
        <w:rPr>
          <w:rFonts w:ascii="Times New Roman" w:eastAsia="Times New Roman" w:hAnsi="Times New Roman" w:cs="Times New Roman"/>
          <w:kern w:val="0"/>
          <w:sz w:val="20"/>
          <w:szCs w:val="20"/>
          <w:lang w:val="en-GB" w:eastAsia="ja-JP"/>
          <w14:ligatures w14:val="none"/>
        </w:rPr>
        <w:t>signaling</w:t>
      </w:r>
      <w:proofErr w:type="spellEnd"/>
      <w:r w:rsidRPr="00602EF6">
        <w:rPr>
          <w:rFonts w:ascii="Times New Roman" w:eastAsia="Times New Roman" w:hAnsi="Times New Roman" w:cs="Times New Roman"/>
          <w:kern w:val="0"/>
          <w:sz w:val="20"/>
          <w:szCs w:val="20"/>
          <w:lang w:val="en-GB" w:eastAsia="ja-JP"/>
          <w14:ligatures w14:val="none"/>
        </w:rPr>
        <w:t xml:space="preserve"> gaps in resource lifecycle management and to align Stage 3 procedures with recent agreements and baseline behavio</w:t>
      </w:r>
      <w:r w:rsidR="00F255E5">
        <w:rPr>
          <w:rFonts w:ascii="Times New Roman" w:eastAsia="Times New Roman" w:hAnsi="Times New Roman" w:cs="Times New Roman"/>
          <w:kern w:val="0"/>
          <w:sz w:val="20"/>
          <w:szCs w:val="20"/>
          <w:lang w:val="en-GB" w:eastAsia="ja-JP"/>
          <w14:ligatures w14:val="none"/>
        </w:rPr>
        <w:t>u</w:t>
      </w:r>
      <w:r w:rsidRPr="00602EF6">
        <w:rPr>
          <w:rFonts w:ascii="Times New Roman" w:eastAsia="Times New Roman" w:hAnsi="Times New Roman" w:cs="Times New Roman"/>
          <w:kern w:val="0"/>
          <w:sz w:val="20"/>
          <w:szCs w:val="20"/>
          <w:lang w:val="en-GB" w:eastAsia="ja-JP"/>
          <w14:ligatures w14:val="none"/>
        </w:rPr>
        <w:t>rs endorsed at RAN#129.</w:t>
      </w:r>
    </w:p>
    <w:p w14:paraId="1242C7E1" w14:textId="77777777"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p>
    <w:p w14:paraId="7AD6F187" w14:textId="77777777"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r w:rsidRPr="00602EF6">
        <w:rPr>
          <w:rFonts w:ascii="Times New Roman" w:eastAsia="Times New Roman" w:hAnsi="Times New Roman" w:cs="Times New Roman"/>
          <w:kern w:val="0"/>
          <w:sz w:val="20"/>
          <w:szCs w:val="20"/>
          <w:lang w:val="en-GB" w:eastAsia="ja-JP"/>
          <w14:ligatures w14:val="none"/>
        </w:rPr>
        <w:t xml:space="preserve">During LTM preparation, candidate </w:t>
      </w:r>
      <w:proofErr w:type="spellStart"/>
      <w:r w:rsidRPr="00602EF6">
        <w:rPr>
          <w:rFonts w:ascii="Times New Roman" w:eastAsia="Times New Roman" w:hAnsi="Times New Roman" w:cs="Times New Roman"/>
          <w:kern w:val="0"/>
          <w:sz w:val="20"/>
          <w:szCs w:val="20"/>
          <w:lang w:val="en-GB" w:eastAsia="ja-JP"/>
          <w14:ligatures w14:val="none"/>
        </w:rPr>
        <w:t>gNBs</w:t>
      </w:r>
      <w:proofErr w:type="spellEnd"/>
      <w:r w:rsidRPr="00602EF6">
        <w:rPr>
          <w:rFonts w:ascii="Times New Roman" w:eastAsia="Times New Roman" w:hAnsi="Times New Roman" w:cs="Times New Roman"/>
          <w:kern w:val="0"/>
          <w:sz w:val="20"/>
          <w:szCs w:val="20"/>
          <w:lang w:val="en-GB" w:eastAsia="ja-JP"/>
          <w14:ligatures w14:val="none"/>
        </w:rPr>
        <w:t xml:space="preserve"> allocate CSI-RS and/or PRACH resources in response to configuration requests from the source </w:t>
      </w:r>
      <w:proofErr w:type="spellStart"/>
      <w:r w:rsidRPr="00602EF6">
        <w:rPr>
          <w:rFonts w:ascii="Times New Roman" w:eastAsia="Times New Roman" w:hAnsi="Times New Roman" w:cs="Times New Roman"/>
          <w:kern w:val="0"/>
          <w:sz w:val="20"/>
          <w:szCs w:val="20"/>
          <w:lang w:val="en-GB" w:eastAsia="ja-JP"/>
          <w14:ligatures w14:val="none"/>
        </w:rPr>
        <w:t>gNB</w:t>
      </w:r>
      <w:proofErr w:type="spellEnd"/>
      <w:r w:rsidRPr="00602EF6">
        <w:rPr>
          <w:rFonts w:ascii="Times New Roman" w:eastAsia="Times New Roman" w:hAnsi="Times New Roman" w:cs="Times New Roman"/>
          <w:kern w:val="0"/>
          <w:sz w:val="20"/>
          <w:szCs w:val="20"/>
          <w:lang w:val="en-GB" w:eastAsia="ja-JP"/>
          <w14:ligatures w14:val="none"/>
        </w:rPr>
        <w:t>. These resources are intended for later usage during the RACH-less handover execution or beam redirection. However, several issues currently undermine the reliability and manageability of this mechanism:</w:t>
      </w:r>
    </w:p>
    <w:p w14:paraId="22FCD057" w14:textId="77777777"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p>
    <w:p w14:paraId="57D15CAA" w14:textId="77777777" w:rsidR="00602EF6" w:rsidRPr="00602EF6" w:rsidRDefault="00602EF6" w:rsidP="00556B89">
      <w:pPr>
        <w:pStyle w:val="ListParagraph"/>
        <w:numPr>
          <w:ilvl w:val="0"/>
          <w:numId w:val="19"/>
        </w:numPr>
        <w:jc w:val="both"/>
        <w:rPr>
          <w:rFonts w:ascii="Times New Roman" w:eastAsia="Times New Roman" w:hAnsi="Times New Roman" w:cs="Times New Roman"/>
          <w:kern w:val="0"/>
          <w:sz w:val="20"/>
          <w:szCs w:val="20"/>
          <w:lang w:val="en-GB" w:eastAsia="ja-JP"/>
          <w14:ligatures w14:val="none"/>
        </w:rPr>
      </w:pPr>
      <w:r w:rsidRPr="00602EF6">
        <w:rPr>
          <w:rFonts w:ascii="Times New Roman" w:eastAsia="Times New Roman" w:hAnsi="Times New Roman" w:cs="Times New Roman"/>
          <w:kern w:val="0"/>
          <w:sz w:val="20"/>
          <w:szCs w:val="20"/>
          <w:lang w:val="en-GB" w:eastAsia="ja-JP"/>
          <w14:ligatures w14:val="none"/>
        </w:rPr>
        <w:t xml:space="preserve">There is no standardized </w:t>
      </w:r>
      <w:proofErr w:type="spellStart"/>
      <w:r w:rsidRPr="00602EF6">
        <w:rPr>
          <w:rFonts w:ascii="Times New Roman" w:eastAsia="Times New Roman" w:hAnsi="Times New Roman" w:cs="Times New Roman"/>
          <w:kern w:val="0"/>
          <w:sz w:val="20"/>
          <w:szCs w:val="20"/>
          <w:lang w:val="en-GB" w:eastAsia="ja-JP"/>
          <w14:ligatures w14:val="none"/>
        </w:rPr>
        <w:t>signaling</w:t>
      </w:r>
      <w:proofErr w:type="spellEnd"/>
      <w:r w:rsidRPr="00602EF6">
        <w:rPr>
          <w:rFonts w:ascii="Times New Roman" w:eastAsia="Times New Roman" w:hAnsi="Times New Roman" w:cs="Times New Roman"/>
          <w:kern w:val="0"/>
          <w:sz w:val="20"/>
          <w:szCs w:val="20"/>
          <w:lang w:val="en-GB" w:eastAsia="ja-JP"/>
          <w14:ligatures w14:val="none"/>
        </w:rPr>
        <w:t xml:space="preserve"> for deallocation or expiration of these resources, leading to prolonged or unnecessary resource occupancy in candidate nodes.</w:t>
      </w:r>
    </w:p>
    <w:p w14:paraId="15DCD567" w14:textId="77777777"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p>
    <w:p w14:paraId="53F39C9F" w14:textId="77777777" w:rsidR="00602EF6" w:rsidRPr="00602EF6" w:rsidRDefault="00602EF6" w:rsidP="00556B89">
      <w:pPr>
        <w:pStyle w:val="ListParagraph"/>
        <w:numPr>
          <w:ilvl w:val="0"/>
          <w:numId w:val="19"/>
        </w:numPr>
        <w:jc w:val="both"/>
        <w:rPr>
          <w:rFonts w:ascii="Times New Roman" w:eastAsia="Times New Roman" w:hAnsi="Times New Roman" w:cs="Times New Roman"/>
          <w:kern w:val="0"/>
          <w:sz w:val="20"/>
          <w:szCs w:val="20"/>
          <w:lang w:val="en-GB" w:eastAsia="ja-JP"/>
          <w14:ligatures w14:val="none"/>
        </w:rPr>
      </w:pPr>
      <w:r w:rsidRPr="00602EF6">
        <w:rPr>
          <w:rFonts w:ascii="Times New Roman" w:eastAsia="Times New Roman" w:hAnsi="Times New Roman" w:cs="Times New Roman"/>
          <w:kern w:val="0"/>
          <w:sz w:val="20"/>
          <w:szCs w:val="20"/>
          <w:lang w:val="en-GB" w:eastAsia="ja-JP"/>
          <w14:ligatures w14:val="none"/>
        </w:rPr>
        <w:t xml:space="preserve">The activation model for CSI-RS resources, recently updated at RAN#129 to a per-resource activation paradigm, is not yet reflected in the associated </w:t>
      </w:r>
      <w:proofErr w:type="spellStart"/>
      <w:r w:rsidRPr="00602EF6">
        <w:rPr>
          <w:rFonts w:ascii="Times New Roman" w:eastAsia="Times New Roman" w:hAnsi="Times New Roman" w:cs="Times New Roman"/>
          <w:kern w:val="0"/>
          <w:sz w:val="20"/>
          <w:szCs w:val="20"/>
          <w:lang w:val="en-GB" w:eastAsia="ja-JP"/>
          <w14:ligatures w14:val="none"/>
        </w:rPr>
        <w:t>XnAP</w:t>
      </w:r>
      <w:proofErr w:type="spellEnd"/>
      <w:r w:rsidRPr="00602EF6">
        <w:rPr>
          <w:rFonts w:ascii="Times New Roman" w:eastAsia="Times New Roman" w:hAnsi="Times New Roman" w:cs="Times New Roman"/>
          <w:kern w:val="0"/>
          <w:sz w:val="20"/>
          <w:szCs w:val="20"/>
          <w:lang w:val="en-GB" w:eastAsia="ja-JP"/>
          <w14:ligatures w14:val="none"/>
        </w:rPr>
        <w:t xml:space="preserve"> and F1AP procedures.</w:t>
      </w:r>
    </w:p>
    <w:p w14:paraId="43CC4F30" w14:textId="77777777"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p>
    <w:p w14:paraId="1006AC99" w14:textId="77777777" w:rsidR="00602EF6" w:rsidRPr="00602EF6" w:rsidRDefault="00602EF6" w:rsidP="00556B89">
      <w:pPr>
        <w:pStyle w:val="ListParagraph"/>
        <w:numPr>
          <w:ilvl w:val="0"/>
          <w:numId w:val="19"/>
        </w:numPr>
        <w:jc w:val="both"/>
        <w:rPr>
          <w:rFonts w:ascii="Times New Roman" w:eastAsia="Times New Roman" w:hAnsi="Times New Roman" w:cs="Times New Roman"/>
          <w:kern w:val="0"/>
          <w:sz w:val="20"/>
          <w:szCs w:val="20"/>
          <w:lang w:val="en-GB" w:eastAsia="ja-JP"/>
          <w14:ligatures w14:val="none"/>
        </w:rPr>
      </w:pPr>
      <w:r w:rsidRPr="00602EF6">
        <w:rPr>
          <w:rFonts w:ascii="Times New Roman" w:eastAsia="Times New Roman" w:hAnsi="Times New Roman" w:cs="Times New Roman"/>
          <w:kern w:val="0"/>
          <w:sz w:val="20"/>
          <w:szCs w:val="20"/>
          <w:lang w:val="en-GB" w:eastAsia="ja-JP"/>
          <w14:ligatures w14:val="none"/>
        </w:rPr>
        <w:t>The LTM CONFIGURATION UPDATE message lacks flexibility to express fine-grained control over resource lifecycles (e.g., delayed activation, time-bounded validity).</w:t>
      </w:r>
    </w:p>
    <w:p w14:paraId="6B1819FC" w14:textId="77777777"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p>
    <w:p w14:paraId="16A9BF6D" w14:textId="77777777" w:rsidR="00602EF6" w:rsidRPr="00602EF6" w:rsidRDefault="00602EF6" w:rsidP="00556B89">
      <w:pPr>
        <w:pStyle w:val="ListParagraph"/>
        <w:numPr>
          <w:ilvl w:val="0"/>
          <w:numId w:val="19"/>
        </w:numPr>
        <w:jc w:val="both"/>
        <w:rPr>
          <w:rFonts w:ascii="Times New Roman" w:eastAsia="Times New Roman" w:hAnsi="Times New Roman" w:cs="Times New Roman"/>
          <w:kern w:val="0"/>
          <w:sz w:val="20"/>
          <w:szCs w:val="20"/>
          <w:lang w:val="en-GB" w:eastAsia="ja-JP"/>
          <w14:ligatures w14:val="none"/>
        </w:rPr>
      </w:pPr>
      <w:r w:rsidRPr="00602EF6">
        <w:rPr>
          <w:rFonts w:ascii="Times New Roman" w:eastAsia="Times New Roman" w:hAnsi="Times New Roman" w:cs="Times New Roman"/>
          <w:kern w:val="0"/>
          <w:sz w:val="20"/>
          <w:szCs w:val="20"/>
          <w:lang w:val="en-GB" w:eastAsia="ja-JP"/>
          <w14:ligatures w14:val="none"/>
        </w:rPr>
        <w:t>Residual Editor’s Notes and optionality flags in TS 38.300 and related BL CRs still refer to obsolete procedural steps, creating ambiguity for implementation.</w:t>
      </w:r>
    </w:p>
    <w:p w14:paraId="09217B36" w14:textId="77777777" w:rsidR="00602EF6" w:rsidRPr="00602EF6" w:rsidRDefault="00602EF6" w:rsidP="00602EF6">
      <w:pPr>
        <w:jc w:val="both"/>
        <w:rPr>
          <w:rFonts w:ascii="Times New Roman" w:eastAsia="Times New Roman" w:hAnsi="Times New Roman" w:cs="Times New Roman"/>
          <w:kern w:val="0"/>
          <w:sz w:val="20"/>
          <w:szCs w:val="20"/>
          <w:lang w:val="en-GB" w:eastAsia="ja-JP"/>
          <w14:ligatures w14:val="none"/>
        </w:rPr>
      </w:pPr>
    </w:p>
    <w:p w14:paraId="4A113F4D" w14:textId="2EAB2767" w:rsidR="006765EF" w:rsidRDefault="00602EF6" w:rsidP="00FA15DE">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It Is then important to d</w:t>
      </w:r>
      <w:r w:rsidRPr="00602EF6">
        <w:rPr>
          <w:rFonts w:ascii="Times New Roman" w:eastAsia="Times New Roman" w:hAnsi="Times New Roman" w:cs="Times New Roman"/>
          <w:kern w:val="0"/>
          <w:sz w:val="20"/>
          <w:szCs w:val="20"/>
          <w:lang w:val="en-GB" w:eastAsia="ja-JP"/>
          <w14:ligatures w14:val="none"/>
        </w:rPr>
        <w:t xml:space="preserve">efine explicit fields or message elements in F1AP (TS 38.473) and </w:t>
      </w:r>
      <w:proofErr w:type="spellStart"/>
      <w:r w:rsidRPr="00602EF6">
        <w:rPr>
          <w:rFonts w:ascii="Times New Roman" w:eastAsia="Times New Roman" w:hAnsi="Times New Roman" w:cs="Times New Roman"/>
          <w:kern w:val="0"/>
          <w:sz w:val="20"/>
          <w:szCs w:val="20"/>
          <w:lang w:val="en-GB" w:eastAsia="ja-JP"/>
          <w14:ligatures w14:val="none"/>
        </w:rPr>
        <w:t>XnAP</w:t>
      </w:r>
      <w:proofErr w:type="spellEnd"/>
      <w:r w:rsidRPr="00602EF6">
        <w:rPr>
          <w:rFonts w:ascii="Times New Roman" w:eastAsia="Times New Roman" w:hAnsi="Times New Roman" w:cs="Times New Roman"/>
          <w:kern w:val="0"/>
          <w:sz w:val="20"/>
          <w:szCs w:val="20"/>
          <w:lang w:val="en-GB" w:eastAsia="ja-JP"/>
          <w14:ligatures w14:val="none"/>
        </w:rPr>
        <w:t xml:space="preserve"> (TS 38.423) that allow the source CU to signal cancellation or </w:t>
      </w:r>
      <w:r>
        <w:rPr>
          <w:rFonts w:ascii="Times New Roman" w:eastAsia="Times New Roman" w:hAnsi="Times New Roman" w:cs="Times New Roman"/>
          <w:kern w:val="0"/>
          <w:sz w:val="20"/>
          <w:szCs w:val="20"/>
          <w:lang w:val="en-GB" w:eastAsia="ja-JP"/>
          <w14:ligatures w14:val="none"/>
        </w:rPr>
        <w:t xml:space="preserve">release of previously allocated </w:t>
      </w:r>
      <w:r w:rsidRPr="00602EF6">
        <w:rPr>
          <w:rFonts w:ascii="Times New Roman" w:eastAsia="Times New Roman" w:hAnsi="Times New Roman" w:cs="Times New Roman"/>
          <w:kern w:val="0"/>
          <w:sz w:val="20"/>
          <w:szCs w:val="20"/>
          <w:lang w:val="en-GB" w:eastAsia="ja-JP"/>
          <w14:ligatures w14:val="none"/>
        </w:rPr>
        <w:t>PRACH occasions</w:t>
      </w:r>
      <w:r>
        <w:rPr>
          <w:rFonts w:ascii="Times New Roman" w:eastAsia="Times New Roman" w:hAnsi="Times New Roman" w:cs="Times New Roman"/>
          <w:kern w:val="0"/>
          <w:sz w:val="20"/>
          <w:szCs w:val="20"/>
          <w:lang w:val="en-GB" w:eastAsia="ja-JP"/>
          <w14:ligatures w14:val="none"/>
        </w:rPr>
        <w:t xml:space="preserve"> and </w:t>
      </w:r>
      <w:r w:rsidRPr="00602EF6">
        <w:rPr>
          <w:rFonts w:ascii="Times New Roman" w:eastAsia="Times New Roman" w:hAnsi="Times New Roman" w:cs="Times New Roman"/>
          <w:kern w:val="0"/>
          <w:sz w:val="20"/>
          <w:szCs w:val="20"/>
          <w:lang w:val="en-GB" w:eastAsia="ja-JP"/>
          <w14:ligatures w14:val="none"/>
        </w:rPr>
        <w:t>CSI-RS resources.</w:t>
      </w:r>
      <w:r>
        <w:rPr>
          <w:rFonts w:ascii="Times New Roman" w:eastAsia="Times New Roman" w:hAnsi="Times New Roman" w:cs="Times New Roman"/>
          <w:kern w:val="0"/>
          <w:sz w:val="20"/>
          <w:szCs w:val="20"/>
          <w:lang w:val="en-GB" w:eastAsia="ja-JP"/>
          <w14:ligatures w14:val="none"/>
        </w:rPr>
        <w:t xml:space="preserve"> </w:t>
      </w:r>
    </w:p>
    <w:p w14:paraId="12B653ED" w14:textId="77777777" w:rsidR="006765EF" w:rsidRDefault="006765EF" w:rsidP="00FA15DE">
      <w:pPr>
        <w:jc w:val="both"/>
        <w:rPr>
          <w:rFonts w:ascii="Times New Roman" w:eastAsia="Times New Roman" w:hAnsi="Times New Roman" w:cs="Times New Roman"/>
          <w:kern w:val="0"/>
          <w:sz w:val="20"/>
          <w:szCs w:val="20"/>
          <w:lang w:val="en-GB" w:eastAsia="ja-JP"/>
          <w14:ligatures w14:val="none"/>
        </w:rPr>
      </w:pPr>
    </w:p>
    <w:p w14:paraId="3EB70E18" w14:textId="50725BF6" w:rsidR="00602EF6" w:rsidRPr="00602EF6" w:rsidRDefault="00602EF6" w:rsidP="00602EF6">
      <w:p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kern w:val="0"/>
          <w:sz w:val="20"/>
          <w:szCs w:val="20"/>
          <w:lang w:val="en-GB" w:eastAsia="ja-JP"/>
          <w14:ligatures w14:val="none"/>
        </w:rPr>
        <w:t xml:space="preserve">Proposal 11: </w:t>
      </w:r>
      <w:r w:rsidR="00EB2B6F" w:rsidRPr="00EB2B6F">
        <w:rPr>
          <w:rFonts w:ascii="Times New Roman" w:eastAsia="Times New Roman" w:hAnsi="Times New Roman" w:cs="Times New Roman"/>
          <w:b/>
          <w:i/>
          <w:kern w:val="0"/>
          <w:sz w:val="20"/>
          <w:szCs w:val="20"/>
          <w:lang w:val="en-GB" w:eastAsia="ja-JP"/>
          <w14:ligatures w14:val="none"/>
        </w:rPr>
        <w:t>I</w:t>
      </w:r>
      <w:r w:rsidRPr="00EB2B6F">
        <w:rPr>
          <w:rFonts w:ascii="Times New Roman" w:eastAsia="Times New Roman" w:hAnsi="Times New Roman" w:cs="Times New Roman"/>
          <w:b/>
          <w:i/>
          <w:kern w:val="0"/>
          <w:sz w:val="20"/>
          <w:szCs w:val="20"/>
          <w:lang w:val="en-GB" w:eastAsia="ja-JP"/>
          <w14:ligatures w14:val="none"/>
        </w:rPr>
        <w:t>ntrod</w:t>
      </w:r>
      <w:r w:rsidRPr="00602EF6">
        <w:rPr>
          <w:rFonts w:ascii="Times New Roman" w:eastAsia="Times New Roman" w:hAnsi="Times New Roman" w:cs="Times New Roman"/>
          <w:b/>
          <w:i/>
          <w:kern w:val="0"/>
          <w:sz w:val="20"/>
          <w:szCs w:val="20"/>
          <w:lang w:val="en-GB" w:eastAsia="ja-JP"/>
          <w14:ligatures w14:val="none"/>
        </w:rPr>
        <w:t>uce Change Requests (CRs) targeting TS 38.423 and 38.473 to:</w:t>
      </w:r>
    </w:p>
    <w:p w14:paraId="0FA47C33" w14:textId="77777777" w:rsidR="00602EF6" w:rsidRPr="00602EF6" w:rsidRDefault="00602EF6" w:rsidP="00602EF6">
      <w:pPr>
        <w:jc w:val="both"/>
        <w:rPr>
          <w:rFonts w:ascii="Times New Roman" w:eastAsia="Times New Roman" w:hAnsi="Times New Roman" w:cs="Times New Roman"/>
          <w:b/>
          <w:i/>
          <w:kern w:val="0"/>
          <w:sz w:val="20"/>
          <w:szCs w:val="20"/>
          <w:lang w:val="en-GB" w:eastAsia="ja-JP"/>
          <w14:ligatures w14:val="none"/>
        </w:rPr>
      </w:pPr>
    </w:p>
    <w:p w14:paraId="343D5CF6" w14:textId="77777777" w:rsidR="00602EF6" w:rsidRPr="00602EF6" w:rsidRDefault="00602EF6"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 xml:space="preserve">Include </w:t>
      </w:r>
      <w:proofErr w:type="spellStart"/>
      <w:r w:rsidRPr="00602EF6">
        <w:rPr>
          <w:rFonts w:ascii="Times New Roman" w:eastAsia="Times New Roman" w:hAnsi="Times New Roman" w:cs="Times New Roman"/>
          <w:b/>
          <w:i/>
          <w:kern w:val="0"/>
          <w:sz w:val="20"/>
          <w:szCs w:val="20"/>
          <w:lang w:val="en-GB" w:eastAsia="ja-JP"/>
          <w14:ligatures w14:val="none"/>
        </w:rPr>
        <w:t>signaling</w:t>
      </w:r>
      <w:proofErr w:type="spellEnd"/>
      <w:r w:rsidRPr="00602EF6">
        <w:rPr>
          <w:rFonts w:ascii="Times New Roman" w:eastAsia="Times New Roman" w:hAnsi="Times New Roman" w:cs="Times New Roman"/>
          <w:b/>
          <w:i/>
          <w:kern w:val="0"/>
          <w:sz w:val="20"/>
          <w:szCs w:val="20"/>
          <w:lang w:val="en-GB" w:eastAsia="ja-JP"/>
          <w14:ligatures w14:val="none"/>
        </w:rPr>
        <w:t xml:space="preserve"> support for deallocation notification of PRACH and CSI-RS resources assigned for LTM.</w:t>
      </w:r>
    </w:p>
    <w:p w14:paraId="50C0ECF0" w14:textId="77777777" w:rsidR="00602EF6" w:rsidRPr="00602EF6" w:rsidRDefault="00602EF6"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Align the message flows with the per-CSI-RS resource activation model as agreed at RAN#129.</w:t>
      </w:r>
    </w:p>
    <w:p w14:paraId="234045D5" w14:textId="77777777" w:rsidR="00602EF6" w:rsidRPr="00602EF6" w:rsidRDefault="00602EF6"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Extend the LTM CONFIGURATION UPDATE procedure with optional resource lifecycle control fields (activation/deactivation, validity window, etc.).</w:t>
      </w:r>
    </w:p>
    <w:p w14:paraId="35F90DD3" w14:textId="77777777" w:rsidR="00602EF6" w:rsidRPr="00602EF6" w:rsidRDefault="00602EF6"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 xml:space="preserve">Remove outdated or unclear optionality notes (e.g., the prior Editor’s Note on steps 6 and 7 in TS 38.300 BL CR), ensuring consistency with new baseline </w:t>
      </w:r>
      <w:proofErr w:type="spellStart"/>
      <w:r w:rsidRPr="00602EF6">
        <w:rPr>
          <w:rFonts w:ascii="Times New Roman" w:eastAsia="Times New Roman" w:hAnsi="Times New Roman" w:cs="Times New Roman"/>
          <w:b/>
          <w:i/>
          <w:kern w:val="0"/>
          <w:sz w:val="20"/>
          <w:szCs w:val="20"/>
          <w:lang w:val="en-GB" w:eastAsia="ja-JP"/>
          <w14:ligatures w14:val="none"/>
        </w:rPr>
        <w:t>behavior</w:t>
      </w:r>
      <w:proofErr w:type="spellEnd"/>
      <w:r w:rsidRPr="00602EF6">
        <w:rPr>
          <w:rFonts w:ascii="Times New Roman" w:eastAsia="Times New Roman" w:hAnsi="Times New Roman" w:cs="Times New Roman"/>
          <w:b/>
          <w:i/>
          <w:kern w:val="0"/>
          <w:sz w:val="20"/>
          <w:szCs w:val="20"/>
          <w:lang w:val="en-GB" w:eastAsia="ja-JP"/>
          <w14:ligatures w14:val="none"/>
        </w:rPr>
        <w:t>.</w:t>
      </w:r>
    </w:p>
    <w:p w14:paraId="77BE7499" w14:textId="77777777" w:rsidR="006765EF" w:rsidRPr="00602EF6" w:rsidRDefault="006765EF" w:rsidP="00FA15DE">
      <w:pPr>
        <w:jc w:val="both"/>
        <w:rPr>
          <w:rFonts w:ascii="Times New Roman" w:eastAsia="Times New Roman" w:hAnsi="Times New Roman" w:cs="Times New Roman"/>
          <w:b/>
          <w:kern w:val="0"/>
          <w:sz w:val="20"/>
          <w:szCs w:val="20"/>
          <w:lang w:val="en-GB" w:eastAsia="ja-JP"/>
          <w14:ligatures w14:val="none"/>
        </w:rPr>
      </w:pP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lastRenderedPageBreak/>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54AAB4A" w:rsidR="003729AF" w:rsidRDefault="00655FA9" w:rsidP="003729AF">
      <w:pPr>
        <w:pStyle w:val="BodyText"/>
        <w:jc w:val="left"/>
        <w:rPr>
          <w:rFonts w:ascii="Times New Roman" w:hAnsi="Times New Roman"/>
          <w:lang w:eastAsia="ja-JP"/>
        </w:rPr>
      </w:pPr>
      <w:r>
        <w:rPr>
          <w:rFonts w:ascii="Times New Roman" w:hAnsi="Times New Roman"/>
          <w:lang w:eastAsia="ja-JP"/>
        </w:rPr>
        <w:t>Follows the summary of Observations and Proposals</w:t>
      </w:r>
      <w:r w:rsidR="003729AF" w:rsidRPr="00AA5EC4">
        <w:rPr>
          <w:rFonts w:ascii="Times New Roman" w:hAnsi="Times New Roman"/>
          <w:lang w:eastAsia="ja-JP"/>
        </w:rPr>
        <w:t>:</w:t>
      </w:r>
    </w:p>
    <w:p w14:paraId="3A4FFD1D" w14:textId="77777777" w:rsidR="00D253AC" w:rsidRPr="007A69D2" w:rsidRDefault="00D253AC" w:rsidP="00D253AC">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b/>
          <w:kern w:val="0"/>
          <w:sz w:val="20"/>
          <w:szCs w:val="20"/>
          <w:lang w:val="en-GB" w:eastAsia="ja-JP"/>
          <w14:ligatures w14:val="none"/>
        </w:rPr>
        <w:t>Observation 1</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The current LTM preparation procedures allow for the allocation of CSI-RS and PRACH resources by candidate </w:t>
      </w:r>
      <w:proofErr w:type="spellStart"/>
      <w:r w:rsidRPr="007A69D2">
        <w:rPr>
          <w:rFonts w:ascii="Times New Roman" w:eastAsia="Times New Roman" w:hAnsi="Times New Roman" w:cs="Times New Roman"/>
          <w:b/>
          <w:i/>
          <w:kern w:val="0"/>
          <w:sz w:val="20"/>
          <w:szCs w:val="20"/>
          <w:lang w:val="en-GB" w:eastAsia="ja-JP"/>
          <w14:ligatures w14:val="none"/>
        </w:rPr>
        <w:t>gNBs</w:t>
      </w:r>
      <w:proofErr w:type="spellEnd"/>
      <w:r w:rsidRPr="007A69D2">
        <w:rPr>
          <w:rFonts w:ascii="Times New Roman" w:eastAsia="Times New Roman" w:hAnsi="Times New Roman" w:cs="Times New Roman"/>
          <w:b/>
          <w:i/>
          <w:kern w:val="0"/>
          <w:sz w:val="20"/>
          <w:szCs w:val="20"/>
          <w:lang w:val="en-GB" w:eastAsia="ja-JP"/>
          <w14:ligatures w14:val="none"/>
        </w:rPr>
        <w:t xml:space="preserve"> for use during RACH-less mobility. However, the deallocation of these resources by the candidate node (e.g., due to local scheduling, load, or RRM changes) is not necessarily coordinated with the source node, leading to potential inconsistency at execution time.</w:t>
      </w:r>
    </w:p>
    <w:p w14:paraId="29AE178E" w14:textId="77777777" w:rsidR="00D253AC" w:rsidRPr="007A69D2" w:rsidRDefault="00D253AC" w:rsidP="00D253AC">
      <w:pPr>
        <w:jc w:val="both"/>
        <w:rPr>
          <w:rFonts w:ascii="Times New Roman" w:eastAsia="Times New Roman" w:hAnsi="Times New Roman" w:cs="Times New Roman"/>
          <w:kern w:val="0"/>
          <w:sz w:val="20"/>
          <w:szCs w:val="20"/>
          <w:lang w:val="en-GB" w:eastAsia="ja-JP"/>
          <w14:ligatures w14:val="none"/>
        </w:rPr>
      </w:pPr>
    </w:p>
    <w:p w14:paraId="16CA6A25"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b/>
          <w:kern w:val="0"/>
          <w:sz w:val="20"/>
          <w:szCs w:val="20"/>
          <w:lang w:val="en-GB" w:eastAsia="ja-JP"/>
          <w14:ligatures w14:val="none"/>
        </w:rPr>
        <w:t>Proposal 1</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RAN3 to consider the need for a notification mechanism (e.g., via </w:t>
      </w:r>
      <w:proofErr w:type="spellStart"/>
      <w:r w:rsidRPr="007A69D2">
        <w:rPr>
          <w:rFonts w:ascii="Times New Roman" w:eastAsia="Times New Roman" w:hAnsi="Times New Roman" w:cs="Times New Roman"/>
          <w:b/>
          <w:i/>
          <w:kern w:val="0"/>
          <w:sz w:val="20"/>
          <w:szCs w:val="20"/>
          <w:lang w:val="en-GB" w:eastAsia="ja-JP"/>
          <w14:ligatures w14:val="none"/>
        </w:rPr>
        <w:t>XnAP</w:t>
      </w:r>
      <w:proofErr w:type="spellEnd"/>
      <w:r w:rsidRPr="007A69D2">
        <w:rPr>
          <w:rFonts w:ascii="Times New Roman" w:eastAsia="Times New Roman" w:hAnsi="Times New Roman" w:cs="Times New Roman"/>
          <w:b/>
          <w:i/>
          <w:kern w:val="0"/>
          <w:sz w:val="20"/>
          <w:szCs w:val="20"/>
          <w:lang w:val="en-GB" w:eastAsia="ja-JP"/>
          <w14:ligatures w14:val="none"/>
        </w:rPr>
        <w:t xml:space="preserve"> or F1AP) that enables the candidate </w:t>
      </w:r>
      <w:proofErr w:type="spellStart"/>
      <w:r w:rsidRPr="007A69D2">
        <w:rPr>
          <w:rFonts w:ascii="Times New Roman" w:eastAsia="Times New Roman" w:hAnsi="Times New Roman" w:cs="Times New Roman"/>
          <w:b/>
          <w:i/>
          <w:kern w:val="0"/>
          <w:sz w:val="20"/>
          <w:szCs w:val="20"/>
          <w:lang w:val="en-GB" w:eastAsia="ja-JP"/>
          <w14:ligatures w14:val="none"/>
        </w:rPr>
        <w:t>gNB</w:t>
      </w:r>
      <w:proofErr w:type="spellEnd"/>
      <w:r w:rsidRPr="007A69D2">
        <w:rPr>
          <w:rFonts w:ascii="Times New Roman" w:eastAsia="Times New Roman" w:hAnsi="Times New Roman" w:cs="Times New Roman"/>
          <w:b/>
          <w:i/>
          <w:kern w:val="0"/>
          <w:sz w:val="20"/>
          <w:szCs w:val="20"/>
          <w:lang w:val="en-GB" w:eastAsia="ja-JP"/>
          <w14:ligatures w14:val="none"/>
        </w:rPr>
        <w:t xml:space="preserve"> to inform the source </w:t>
      </w:r>
      <w:proofErr w:type="spellStart"/>
      <w:r w:rsidRPr="007A69D2">
        <w:rPr>
          <w:rFonts w:ascii="Times New Roman" w:eastAsia="Times New Roman" w:hAnsi="Times New Roman" w:cs="Times New Roman"/>
          <w:b/>
          <w:i/>
          <w:kern w:val="0"/>
          <w:sz w:val="20"/>
          <w:szCs w:val="20"/>
          <w:lang w:val="en-GB" w:eastAsia="ja-JP"/>
          <w14:ligatures w14:val="none"/>
        </w:rPr>
        <w:t>gNB</w:t>
      </w:r>
      <w:proofErr w:type="spellEnd"/>
      <w:r w:rsidRPr="007A69D2">
        <w:rPr>
          <w:rFonts w:ascii="Times New Roman" w:eastAsia="Times New Roman" w:hAnsi="Times New Roman" w:cs="Times New Roman"/>
          <w:b/>
          <w:i/>
          <w:kern w:val="0"/>
          <w:sz w:val="20"/>
          <w:szCs w:val="20"/>
          <w:lang w:val="en-GB" w:eastAsia="ja-JP"/>
          <w14:ligatures w14:val="none"/>
        </w:rPr>
        <w:t xml:space="preserve"> of CSI-RS or PRACH resource deallocation before the execution phase, ensuring the source node maintains a valid resource view</w:t>
      </w:r>
      <w:r w:rsidRPr="007A69D2">
        <w:rPr>
          <w:rFonts w:ascii="Times New Roman" w:eastAsia="Times New Roman" w:hAnsi="Times New Roman" w:cs="Times New Roman"/>
          <w:kern w:val="0"/>
          <w:sz w:val="20"/>
          <w:szCs w:val="20"/>
          <w:lang w:val="en-GB" w:eastAsia="ja-JP"/>
          <w14:ligatures w14:val="none"/>
        </w:rPr>
        <w:t>.</w:t>
      </w:r>
    </w:p>
    <w:p w14:paraId="6E56D2D3" w14:textId="77777777" w:rsidR="00D253AC" w:rsidRPr="007A69D2" w:rsidRDefault="00D253AC" w:rsidP="00D253AC">
      <w:pPr>
        <w:jc w:val="both"/>
        <w:rPr>
          <w:rFonts w:ascii="Times New Roman" w:eastAsia="Times New Roman" w:hAnsi="Times New Roman" w:cs="Times New Roman"/>
          <w:kern w:val="0"/>
          <w:sz w:val="20"/>
          <w:szCs w:val="20"/>
          <w:lang w:val="en-GB" w:eastAsia="ja-JP"/>
          <w14:ligatures w14:val="none"/>
        </w:rPr>
      </w:pPr>
    </w:p>
    <w:p w14:paraId="5E895885" w14:textId="77777777" w:rsidR="00D253AC" w:rsidRPr="004D23FF" w:rsidRDefault="00D253AC" w:rsidP="00D253AC">
      <w:pPr>
        <w:jc w:val="both"/>
        <w:rPr>
          <w:rFonts w:ascii="Times New Roman" w:eastAsia="Times New Roman" w:hAnsi="Times New Roman" w:cs="Times New Roman"/>
          <w:b/>
          <w:i/>
          <w:kern w:val="0"/>
          <w:sz w:val="20"/>
          <w:szCs w:val="20"/>
          <w:lang w:val="en-GB" w:eastAsia="ja-JP"/>
          <w14:ligatures w14:val="none"/>
        </w:rPr>
      </w:pPr>
      <w:r w:rsidRPr="004D23FF">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2</w:t>
      </w:r>
      <w:r w:rsidRPr="004D23FF">
        <w:rPr>
          <w:rFonts w:ascii="Times New Roman" w:eastAsia="Times New Roman" w:hAnsi="Times New Roman" w:cs="Times New Roman"/>
          <w:b/>
          <w:i/>
          <w:kern w:val="0"/>
          <w:sz w:val="20"/>
          <w:szCs w:val="20"/>
          <w:lang w:val="en-GB" w:eastAsia="ja-JP"/>
          <w14:ligatures w14:val="none"/>
        </w:rPr>
        <w:t xml:space="preserve">: In multi-candidate </w:t>
      </w:r>
      <w:proofErr w:type="spellStart"/>
      <w:r w:rsidRPr="004D23FF">
        <w:rPr>
          <w:rFonts w:ascii="Times New Roman" w:eastAsia="Times New Roman" w:hAnsi="Times New Roman" w:cs="Times New Roman"/>
          <w:b/>
          <w:i/>
          <w:kern w:val="0"/>
          <w:sz w:val="20"/>
          <w:szCs w:val="20"/>
          <w:lang w:val="en-GB" w:eastAsia="ja-JP"/>
          <w14:ligatures w14:val="none"/>
        </w:rPr>
        <w:t>gNB</w:t>
      </w:r>
      <w:proofErr w:type="spellEnd"/>
      <w:r w:rsidRPr="004D23FF">
        <w:rPr>
          <w:rFonts w:ascii="Times New Roman" w:eastAsia="Times New Roman" w:hAnsi="Times New Roman" w:cs="Times New Roman"/>
          <w:b/>
          <w:i/>
          <w:kern w:val="0"/>
          <w:sz w:val="20"/>
          <w:szCs w:val="20"/>
          <w:lang w:val="en-GB" w:eastAsia="ja-JP"/>
          <w14:ligatures w14:val="none"/>
        </w:rPr>
        <w:t xml:space="preserve"> scenarios, multiple CSI-RS and PRACH resources may be allocated in parallel, but the source node has no standardized method to determine whether a given resource is still valid at execution time. This undermines reliability and can lead to failed RACH-less mobility attempts.</w:t>
      </w:r>
    </w:p>
    <w:p w14:paraId="5615D6A2" w14:textId="77777777" w:rsidR="00D253AC" w:rsidRPr="004D23FF" w:rsidRDefault="00D253AC" w:rsidP="00D253AC">
      <w:pPr>
        <w:jc w:val="both"/>
        <w:rPr>
          <w:rFonts w:ascii="Times New Roman" w:eastAsia="Times New Roman" w:hAnsi="Times New Roman" w:cs="Times New Roman"/>
          <w:b/>
          <w:i/>
          <w:kern w:val="0"/>
          <w:sz w:val="20"/>
          <w:szCs w:val="20"/>
          <w:lang w:val="en-GB" w:eastAsia="ja-JP"/>
          <w14:ligatures w14:val="none"/>
        </w:rPr>
      </w:pPr>
    </w:p>
    <w:p w14:paraId="1ED7E968" w14:textId="77777777" w:rsidR="00D253AC" w:rsidRPr="004D23FF" w:rsidRDefault="00D253AC" w:rsidP="00D253AC">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2</w:t>
      </w:r>
      <w:r w:rsidRPr="004D23FF">
        <w:rPr>
          <w:rFonts w:ascii="Times New Roman" w:eastAsia="Times New Roman" w:hAnsi="Times New Roman" w:cs="Times New Roman"/>
          <w:b/>
          <w:i/>
          <w:kern w:val="0"/>
          <w:sz w:val="20"/>
          <w:szCs w:val="20"/>
          <w:lang w:val="en-GB" w:eastAsia="ja-JP"/>
          <w14:ligatures w14:val="none"/>
        </w:rPr>
        <w:t>: RAN3 to discuss the introduction of a resource validity timer or expiry indication in the LTM preparation response, allowing source nodes to discard stale resources and re-trigger preparation if needed.</w:t>
      </w:r>
    </w:p>
    <w:p w14:paraId="5C220B7A" w14:textId="77777777" w:rsidR="00D253AC" w:rsidRPr="007A69D2" w:rsidRDefault="00D253AC" w:rsidP="00D253AC">
      <w:pPr>
        <w:jc w:val="both"/>
        <w:rPr>
          <w:rFonts w:ascii="Times New Roman" w:eastAsia="Times New Roman" w:hAnsi="Times New Roman" w:cs="Times New Roman"/>
          <w:kern w:val="0"/>
          <w:sz w:val="20"/>
          <w:szCs w:val="20"/>
          <w:lang w:val="en-GB" w:eastAsia="ja-JP"/>
          <w14:ligatures w14:val="none"/>
        </w:rPr>
      </w:pPr>
    </w:p>
    <w:p w14:paraId="23A2A1F8" w14:textId="77777777" w:rsidR="00D253AC" w:rsidRPr="007A69D2" w:rsidRDefault="00D253AC" w:rsidP="00D253AC">
      <w:pPr>
        <w:jc w:val="both"/>
        <w:rPr>
          <w:rFonts w:ascii="Times New Roman" w:eastAsia="Times New Roman" w:hAnsi="Times New Roman" w:cs="Times New Roman"/>
          <w:kern w:val="0"/>
          <w:sz w:val="20"/>
          <w:szCs w:val="20"/>
          <w:lang w:val="en-GB" w:eastAsia="ja-JP"/>
          <w14:ligatures w14:val="none"/>
        </w:rPr>
      </w:pPr>
      <w:r w:rsidRPr="007A69D2">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3</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The RAN3 working assumption states that CSI-RS activation and deactivation should occur at the level of individual Resource IDs. However, there is currently no specification text ensuring that both allocation and deallocation of CSI-RS resources are synchronized between source and candidate </w:t>
      </w:r>
      <w:proofErr w:type="spellStart"/>
      <w:r w:rsidRPr="007A69D2">
        <w:rPr>
          <w:rFonts w:ascii="Times New Roman" w:eastAsia="Times New Roman" w:hAnsi="Times New Roman" w:cs="Times New Roman"/>
          <w:b/>
          <w:i/>
          <w:kern w:val="0"/>
          <w:sz w:val="20"/>
          <w:szCs w:val="20"/>
          <w:lang w:val="en-GB" w:eastAsia="ja-JP"/>
          <w14:ligatures w14:val="none"/>
        </w:rPr>
        <w:t>gNBs</w:t>
      </w:r>
      <w:proofErr w:type="spellEnd"/>
      <w:r w:rsidRPr="007A69D2">
        <w:rPr>
          <w:rFonts w:ascii="Times New Roman" w:eastAsia="Times New Roman" w:hAnsi="Times New Roman" w:cs="Times New Roman"/>
          <w:b/>
          <w:i/>
          <w:kern w:val="0"/>
          <w:sz w:val="20"/>
          <w:szCs w:val="20"/>
          <w:lang w:val="en-GB" w:eastAsia="ja-JP"/>
          <w14:ligatures w14:val="none"/>
        </w:rPr>
        <w:t>, particularly in asynchronous inter-CU scenarios</w:t>
      </w:r>
      <w:r w:rsidRPr="007A69D2">
        <w:rPr>
          <w:rFonts w:ascii="Times New Roman" w:eastAsia="Times New Roman" w:hAnsi="Times New Roman" w:cs="Times New Roman"/>
          <w:kern w:val="0"/>
          <w:sz w:val="20"/>
          <w:szCs w:val="20"/>
          <w:lang w:val="en-GB" w:eastAsia="ja-JP"/>
          <w14:ligatures w14:val="none"/>
        </w:rPr>
        <w:t>.</w:t>
      </w:r>
    </w:p>
    <w:p w14:paraId="312C7A7D" w14:textId="77777777" w:rsidR="00D253AC" w:rsidRPr="007A69D2" w:rsidRDefault="00D253AC" w:rsidP="00D253AC">
      <w:pPr>
        <w:jc w:val="both"/>
        <w:rPr>
          <w:rFonts w:ascii="Times New Roman" w:eastAsia="Times New Roman" w:hAnsi="Times New Roman" w:cs="Times New Roman"/>
          <w:kern w:val="0"/>
          <w:sz w:val="20"/>
          <w:szCs w:val="20"/>
          <w:lang w:val="en-GB" w:eastAsia="ja-JP"/>
          <w14:ligatures w14:val="none"/>
        </w:rPr>
      </w:pPr>
    </w:p>
    <w:p w14:paraId="1263ED9F"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3</w:t>
      </w:r>
      <w:r w:rsidRPr="007A69D2">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7A69D2">
        <w:rPr>
          <w:rFonts w:ascii="Times New Roman" w:eastAsia="Times New Roman" w:hAnsi="Times New Roman" w:cs="Times New Roman"/>
          <w:b/>
          <w:i/>
          <w:kern w:val="0"/>
          <w:sz w:val="20"/>
          <w:szCs w:val="20"/>
          <w:lang w:val="en-GB" w:eastAsia="ja-JP"/>
          <w14:ligatures w14:val="none"/>
        </w:rPr>
        <w:t xml:space="preserve">RAN3 to evaluate whether the granularity of CSI-RS resource-level activation/deactivation needs to be explicitly </w:t>
      </w:r>
      <w:proofErr w:type="spellStart"/>
      <w:r w:rsidRPr="007A69D2">
        <w:rPr>
          <w:rFonts w:ascii="Times New Roman" w:eastAsia="Times New Roman" w:hAnsi="Times New Roman" w:cs="Times New Roman"/>
          <w:b/>
          <w:i/>
          <w:kern w:val="0"/>
          <w:sz w:val="20"/>
          <w:szCs w:val="20"/>
          <w:lang w:val="en-GB" w:eastAsia="ja-JP"/>
          <w14:ligatures w14:val="none"/>
        </w:rPr>
        <w:t>modeled</w:t>
      </w:r>
      <w:proofErr w:type="spellEnd"/>
      <w:r w:rsidRPr="007A69D2">
        <w:rPr>
          <w:rFonts w:ascii="Times New Roman" w:eastAsia="Times New Roman" w:hAnsi="Times New Roman" w:cs="Times New Roman"/>
          <w:b/>
          <w:i/>
          <w:kern w:val="0"/>
          <w:sz w:val="20"/>
          <w:szCs w:val="20"/>
          <w:lang w:val="en-GB" w:eastAsia="ja-JP"/>
          <w14:ligatures w14:val="none"/>
        </w:rPr>
        <w:t xml:space="preserve"> in </w:t>
      </w:r>
      <w:proofErr w:type="spellStart"/>
      <w:r w:rsidRPr="007A69D2">
        <w:rPr>
          <w:rFonts w:ascii="Times New Roman" w:eastAsia="Times New Roman" w:hAnsi="Times New Roman" w:cs="Times New Roman"/>
          <w:b/>
          <w:i/>
          <w:kern w:val="0"/>
          <w:sz w:val="20"/>
          <w:szCs w:val="20"/>
          <w:lang w:val="en-GB" w:eastAsia="ja-JP"/>
          <w14:ligatures w14:val="none"/>
        </w:rPr>
        <w:t>XnAP</w:t>
      </w:r>
      <w:proofErr w:type="spellEnd"/>
      <w:r w:rsidRPr="007A69D2">
        <w:rPr>
          <w:rFonts w:ascii="Times New Roman" w:eastAsia="Times New Roman" w:hAnsi="Times New Roman" w:cs="Times New Roman"/>
          <w:b/>
          <w:i/>
          <w:kern w:val="0"/>
          <w:sz w:val="20"/>
          <w:szCs w:val="20"/>
          <w:lang w:val="en-GB" w:eastAsia="ja-JP"/>
          <w14:ligatures w14:val="none"/>
        </w:rPr>
        <w:t>/F1AP LTM-related messages, possibly by including lifecycle state (e.g., active, deallocated, expiring) for each CSI-RS Resource ID</w:t>
      </w:r>
      <w:r w:rsidRPr="007A69D2">
        <w:rPr>
          <w:rFonts w:ascii="Times New Roman" w:eastAsia="Times New Roman" w:hAnsi="Times New Roman" w:cs="Times New Roman"/>
          <w:kern w:val="0"/>
          <w:sz w:val="20"/>
          <w:szCs w:val="20"/>
          <w:lang w:val="en-GB" w:eastAsia="ja-JP"/>
          <w14:ligatures w14:val="none"/>
        </w:rPr>
        <w:t>.</w:t>
      </w:r>
    </w:p>
    <w:p w14:paraId="1E9FA8EE" w14:textId="77777777" w:rsidR="00D253AC" w:rsidRPr="007A69D2" w:rsidRDefault="00D253AC" w:rsidP="00D253AC">
      <w:pPr>
        <w:jc w:val="both"/>
        <w:rPr>
          <w:rFonts w:ascii="Times New Roman" w:eastAsia="Times New Roman" w:hAnsi="Times New Roman" w:cs="Times New Roman"/>
          <w:kern w:val="0"/>
          <w:sz w:val="20"/>
          <w:szCs w:val="20"/>
          <w:lang w:val="en-GB" w:eastAsia="ja-JP"/>
          <w14:ligatures w14:val="none"/>
        </w:rPr>
      </w:pPr>
    </w:p>
    <w:p w14:paraId="6E460A36" w14:textId="77777777" w:rsidR="00D253AC" w:rsidRPr="004D23FF" w:rsidRDefault="00D253AC" w:rsidP="00D253AC">
      <w:pPr>
        <w:jc w:val="both"/>
        <w:rPr>
          <w:rFonts w:ascii="Times New Roman" w:eastAsia="Times New Roman" w:hAnsi="Times New Roman" w:cs="Times New Roman"/>
          <w:b/>
          <w:i/>
          <w:kern w:val="0"/>
          <w:sz w:val="20"/>
          <w:szCs w:val="20"/>
          <w:lang w:val="en-GB" w:eastAsia="ja-JP"/>
          <w14:ligatures w14:val="none"/>
        </w:rPr>
      </w:pPr>
      <w:r w:rsidRPr="004D23FF">
        <w:rPr>
          <w:rFonts w:ascii="Times New Roman" w:eastAsia="Times New Roman" w:hAnsi="Times New Roman" w:cs="Times New Roman"/>
          <w:b/>
          <w:kern w:val="0"/>
          <w:sz w:val="20"/>
          <w:szCs w:val="20"/>
          <w:lang w:val="en-GB" w:eastAsia="ja-JP"/>
          <w14:ligatures w14:val="none"/>
        </w:rPr>
        <w:t>Observation 4</w:t>
      </w:r>
      <w:r w:rsidRPr="004D23FF">
        <w:rPr>
          <w:rFonts w:ascii="Times New Roman" w:eastAsia="Times New Roman" w:hAnsi="Times New Roman" w:cs="Times New Roman"/>
          <w:b/>
          <w:i/>
          <w:kern w:val="0"/>
          <w:sz w:val="20"/>
          <w:szCs w:val="20"/>
          <w:lang w:val="en-GB" w:eastAsia="ja-JP"/>
          <w14:ligatures w14:val="none"/>
        </w:rPr>
        <w:t xml:space="preserve">: There is no explicit </w:t>
      </w:r>
      <w:proofErr w:type="spellStart"/>
      <w:r w:rsidRPr="004D23FF">
        <w:rPr>
          <w:rFonts w:ascii="Times New Roman" w:eastAsia="Times New Roman" w:hAnsi="Times New Roman" w:cs="Times New Roman"/>
          <w:b/>
          <w:i/>
          <w:kern w:val="0"/>
          <w:sz w:val="20"/>
          <w:szCs w:val="20"/>
          <w:lang w:val="en-GB" w:eastAsia="ja-JP"/>
          <w14:ligatures w14:val="none"/>
        </w:rPr>
        <w:t>fallback</w:t>
      </w:r>
      <w:proofErr w:type="spellEnd"/>
      <w:r w:rsidRPr="004D23FF">
        <w:rPr>
          <w:rFonts w:ascii="Times New Roman" w:eastAsia="Times New Roman" w:hAnsi="Times New Roman" w:cs="Times New Roman"/>
          <w:b/>
          <w:i/>
          <w:kern w:val="0"/>
          <w:sz w:val="20"/>
          <w:szCs w:val="20"/>
          <w:lang w:val="en-GB" w:eastAsia="ja-JP"/>
          <w14:ligatures w14:val="none"/>
        </w:rPr>
        <w:t xml:space="preserve"> mechanism defined in case the originally allocated PRACH/CSI-RS resources become unavailable at the time of execution, potentially impacting UE </w:t>
      </w:r>
      <w:proofErr w:type="spellStart"/>
      <w:r w:rsidRPr="004D23FF">
        <w:rPr>
          <w:rFonts w:ascii="Times New Roman" w:eastAsia="Times New Roman" w:hAnsi="Times New Roman" w:cs="Times New Roman"/>
          <w:b/>
          <w:i/>
          <w:kern w:val="0"/>
          <w:sz w:val="20"/>
          <w:szCs w:val="20"/>
          <w:lang w:val="en-GB" w:eastAsia="ja-JP"/>
          <w14:ligatures w14:val="none"/>
        </w:rPr>
        <w:t>behavior</w:t>
      </w:r>
      <w:proofErr w:type="spellEnd"/>
      <w:r w:rsidRPr="004D23FF">
        <w:rPr>
          <w:rFonts w:ascii="Times New Roman" w:eastAsia="Times New Roman" w:hAnsi="Times New Roman" w:cs="Times New Roman"/>
          <w:b/>
          <w:i/>
          <w:kern w:val="0"/>
          <w:sz w:val="20"/>
          <w:szCs w:val="20"/>
          <w:lang w:val="en-GB" w:eastAsia="ja-JP"/>
          <w14:ligatures w14:val="none"/>
        </w:rPr>
        <w:t xml:space="preserve"> or mobility success rates.</w:t>
      </w:r>
    </w:p>
    <w:p w14:paraId="1002A811" w14:textId="77777777" w:rsidR="00D253AC" w:rsidRPr="004D23FF" w:rsidRDefault="00D253AC" w:rsidP="00D253AC">
      <w:pPr>
        <w:jc w:val="both"/>
        <w:rPr>
          <w:rFonts w:ascii="Times New Roman" w:eastAsia="Times New Roman" w:hAnsi="Times New Roman" w:cs="Times New Roman"/>
          <w:b/>
          <w:i/>
          <w:kern w:val="0"/>
          <w:sz w:val="20"/>
          <w:szCs w:val="20"/>
          <w:lang w:val="en-GB" w:eastAsia="ja-JP"/>
          <w14:ligatures w14:val="none"/>
        </w:rPr>
      </w:pPr>
    </w:p>
    <w:p w14:paraId="50F63DC3"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r w:rsidRPr="004D23FF">
        <w:rPr>
          <w:rFonts w:ascii="Times New Roman" w:eastAsia="Times New Roman" w:hAnsi="Times New Roman" w:cs="Times New Roman"/>
          <w:b/>
          <w:kern w:val="0"/>
          <w:sz w:val="20"/>
          <w:szCs w:val="20"/>
          <w:lang w:val="en-GB" w:eastAsia="ja-JP"/>
          <w14:ligatures w14:val="none"/>
        </w:rPr>
        <w:t>Proposal 4</w:t>
      </w:r>
      <w:r w:rsidRPr="004D23FF">
        <w:rPr>
          <w:rFonts w:ascii="Times New Roman" w:eastAsia="Times New Roman" w:hAnsi="Times New Roman" w:cs="Times New Roman"/>
          <w:b/>
          <w:i/>
          <w:kern w:val="0"/>
          <w:sz w:val="20"/>
          <w:szCs w:val="20"/>
          <w:lang w:val="en-GB" w:eastAsia="ja-JP"/>
          <w14:ligatures w14:val="none"/>
        </w:rPr>
        <w:t xml:space="preserve">: RAN3 to consider defining optional support for alternative or secondary resource sets during LTM preparation (e.g., a list of CSI-RS/PRACH </w:t>
      </w:r>
      <w:proofErr w:type="spellStart"/>
      <w:r w:rsidRPr="004D23FF">
        <w:rPr>
          <w:rFonts w:ascii="Times New Roman" w:eastAsia="Times New Roman" w:hAnsi="Times New Roman" w:cs="Times New Roman"/>
          <w:b/>
          <w:i/>
          <w:kern w:val="0"/>
          <w:sz w:val="20"/>
          <w:szCs w:val="20"/>
          <w:lang w:val="en-GB" w:eastAsia="ja-JP"/>
          <w14:ligatures w14:val="none"/>
        </w:rPr>
        <w:t>fallback</w:t>
      </w:r>
      <w:proofErr w:type="spellEnd"/>
      <w:r w:rsidRPr="004D23FF">
        <w:rPr>
          <w:rFonts w:ascii="Times New Roman" w:eastAsia="Times New Roman" w:hAnsi="Times New Roman" w:cs="Times New Roman"/>
          <w:b/>
          <w:i/>
          <w:kern w:val="0"/>
          <w:sz w:val="20"/>
          <w:szCs w:val="20"/>
          <w:lang w:val="en-GB" w:eastAsia="ja-JP"/>
          <w14:ligatures w14:val="none"/>
        </w:rPr>
        <w:t xml:space="preserve"> resources), along with a validity priority or ordering scheme to guide execution-stage selection.</w:t>
      </w:r>
    </w:p>
    <w:p w14:paraId="11AC346A"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p>
    <w:p w14:paraId="688638B6"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5</w:t>
      </w:r>
      <w:r w:rsidRPr="006765EF">
        <w:rPr>
          <w:rFonts w:ascii="Times New Roman" w:eastAsia="Times New Roman" w:hAnsi="Times New Roman" w:cs="Times New Roman"/>
          <w:b/>
          <w:i/>
          <w:kern w:val="0"/>
          <w:sz w:val="20"/>
          <w:szCs w:val="20"/>
          <w:lang w:val="en-GB" w:eastAsia="ja-JP"/>
          <w14:ligatures w14:val="none"/>
        </w:rPr>
        <w:t xml:space="preserve">: In the current specification, there is no defined mechanism to synchronize or acknowledge the reuse or reallocation of previously provisioned CSI-RS or PRACH resources between candidate and source </w:t>
      </w:r>
      <w:proofErr w:type="spellStart"/>
      <w:r w:rsidRPr="006765EF">
        <w:rPr>
          <w:rFonts w:ascii="Times New Roman" w:eastAsia="Times New Roman" w:hAnsi="Times New Roman" w:cs="Times New Roman"/>
          <w:b/>
          <w:i/>
          <w:kern w:val="0"/>
          <w:sz w:val="20"/>
          <w:szCs w:val="20"/>
          <w:lang w:val="en-GB" w:eastAsia="ja-JP"/>
          <w14:ligatures w14:val="none"/>
        </w:rPr>
        <w:t>gNBs</w:t>
      </w:r>
      <w:proofErr w:type="spellEnd"/>
      <w:r w:rsidRPr="006765EF">
        <w:rPr>
          <w:rFonts w:ascii="Times New Roman" w:eastAsia="Times New Roman" w:hAnsi="Times New Roman" w:cs="Times New Roman"/>
          <w:b/>
          <w:i/>
          <w:kern w:val="0"/>
          <w:sz w:val="20"/>
          <w:szCs w:val="20"/>
          <w:lang w:val="en-GB" w:eastAsia="ja-JP"/>
          <w14:ligatures w14:val="none"/>
        </w:rPr>
        <w:t xml:space="preserve"> in the Inter-CU LTM context. This may result in the source </w:t>
      </w:r>
      <w:proofErr w:type="spellStart"/>
      <w:r w:rsidRPr="006765EF">
        <w:rPr>
          <w:rFonts w:ascii="Times New Roman" w:eastAsia="Times New Roman" w:hAnsi="Times New Roman" w:cs="Times New Roman"/>
          <w:b/>
          <w:i/>
          <w:kern w:val="0"/>
          <w:sz w:val="20"/>
          <w:szCs w:val="20"/>
          <w:lang w:val="en-GB" w:eastAsia="ja-JP"/>
          <w14:ligatures w14:val="none"/>
        </w:rPr>
        <w:t>gNB</w:t>
      </w:r>
      <w:proofErr w:type="spellEnd"/>
      <w:r w:rsidRPr="006765EF">
        <w:rPr>
          <w:rFonts w:ascii="Times New Roman" w:eastAsia="Times New Roman" w:hAnsi="Times New Roman" w:cs="Times New Roman"/>
          <w:b/>
          <w:i/>
          <w:kern w:val="0"/>
          <w:sz w:val="20"/>
          <w:szCs w:val="20"/>
          <w:lang w:val="en-GB" w:eastAsia="ja-JP"/>
          <w14:ligatures w14:val="none"/>
        </w:rPr>
        <w:t xml:space="preserve"> triggering LTM procedures with outdated or invalid resource references, leading to failure in RACH-less mobility execution.</w:t>
      </w:r>
    </w:p>
    <w:p w14:paraId="003A94E2"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p>
    <w:p w14:paraId="626E51C1"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5</w:t>
      </w:r>
      <w:r w:rsidRPr="006765EF">
        <w:rPr>
          <w:rFonts w:ascii="Times New Roman" w:eastAsia="Times New Roman" w:hAnsi="Times New Roman" w:cs="Times New Roman"/>
          <w:b/>
          <w:i/>
          <w:kern w:val="0"/>
          <w:sz w:val="20"/>
          <w:szCs w:val="20"/>
          <w:lang w:val="en-GB" w:eastAsia="ja-JP"/>
          <w14:ligatures w14:val="none"/>
        </w:rPr>
        <w:t xml:space="preserve">: RAN3 to consider introducing a resource state coordination mechanism over </w:t>
      </w:r>
      <w:proofErr w:type="spellStart"/>
      <w:r w:rsidRPr="006765EF">
        <w:rPr>
          <w:rFonts w:ascii="Times New Roman" w:eastAsia="Times New Roman" w:hAnsi="Times New Roman" w:cs="Times New Roman"/>
          <w:b/>
          <w:i/>
          <w:kern w:val="0"/>
          <w:sz w:val="20"/>
          <w:szCs w:val="20"/>
          <w:lang w:val="en-GB" w:eastAsia="ja-JP"/>
          <w14:ligatures w14:val="none"/>
        </w:rPr>
        <w:t>XnAP</w:t>
      </w:r>
      <w:proofErr w:type="spellEnd"/>
      <w:r w:rsidRPr="006765EF">
        <w:rPr>
          <w:rFonts w:ascii="Times New Roman" w:eastAsia="Times New Roman" w:hAnsi="Times New Roman" w:cs="Times New Roman"/>
          <w:b/>
          <w:i/>
          <w:kern w:val="0"/>
          <w:sz w:val="20"/>
          <w:szCs w:val="20"/>
          <w:lang w:val="en-GB" w:eastAsia="ja-JP"/>
          <w14:ligatures w14:val="none"/>
        </w:rPr>
        <w:t xml:space="preserve">, allowing candidate </w:t>
      </w:r>
      <w:proofErr w:type="spellStart"/>
      <w:r w:rsidRPr="006765EF">
        <w:rPr>
          <w:rFonts w:ascii="Times New Roman" w:eastAsia="Times New Roman" w:hAnsi="Times New Roman" w:cs="Times New Roman"/>
          <w:b/>
          <w:i/>
          <w:kern w:val="0"/>
          <w:sz w:val="20"/>
          <w:szCs w:val="20"/>
          <w:lang w:val="en-GB" w:eastAsia="ja-JP"/>
          <w14:ligatures w14:val="none"/>
        </w:rPr>
        <w:t>gNBs</w:t>
      </w:r>
      <w:proofErr w:type="spellEnd"/>
      <w:r w:rsidRPr="006765EF">
        <w:rPr>
          <w:rFonts w:ascii="Times New Roman" w:eastAsia="Times New Roman" w:hAnsi="Times New Roman" w:cs="Times New Roman"/>
          <w:b/>
          <w:i/>
          <w:kern w:val="0"/>
          <w:sz w:val="20"/>
          <w:szCs w:val="20"/>
          <w:lang w:val="en-GB" w:eastAsia="ja-JP"/>
          <w14:ligatures w14:val="none"/>
        </w:rPr>
        <w:t xml:space="preserve"> to inform source </w:t>
      </w:r>
      <w:proofErr w:type="spellStart"/>
      <w:r w:rsidRPr="006765EF">
        <w:rPr>
          <w:rFonts w:ascii="Times New Roman" w:eastAsia="Times New Roman" w:hAnsi="Times New Roman" w:cs="Times New Roman"/>
          <w:b/>
          <w:i/>
          <w:kern w:val="0"/>
          <w:sz w:val="20"/>
          <w:szCs w:val="20"/>
          <w:lang w:val="en-GB" w:eastAsia="ja-JP"/>
          <w14:ligatures w14:val="none"/>
        </w:rPr>
        <w:t>gNBs</w:t>
      </w:r>
      <w:proofErr w:type="spellEnd"/>
      <w:r w:rsidRPr="006765EF">
        <w:rPr>
          <w:rFonts w:ascii="Times New Roman" w:eastAsia="Times New Roman" w:hAnsi="Times New Roman" w:cs="Times New Roman"/>
          <w:b/>
          <w:i/>
          <w:kern w:val="0"/>
          <w:sz w:val="20"/>
          <w:szCs w:val="20"/>
          <w:lang w:val="en-GB" w:eastAsia="ja-JP"/>
          <w14:ligatures w14:val="none"/>
        </w:rPr>
        <w:t xml:space="preserve"> upon reallocation or deactivation of previously allocated CSI-RS/PRACH resources for a given UE. This may involve a lightweight update or explicit resource invalidation message tied to a UE context ID.</w:t>
      </w:r>
    </w:p>
    <w:p w14:paraId="3D434709" w14:textId="77777777" w:rsidR="00D253AC" w:rsidRPr="004D23FF" w:rsidRDefault="00D253AC" w:rsidP="00D253AC">
      <w:pPr>
        <w:jc w:val="both"/>
        <w:rPr>
          <w:rFonts w:ascii="Times New Roman" w:eastAsia="Times New Roman" w:hAnsi="Times New Roman" w:cs="Times New Roman"/>
          <w:kern w:val="0"/>
          <w:sz w:val="20"/>
          <w:szCs w:val="20"/>
          <w:lang w:val="en-GB" w:eastAsia="ja-JP"/>
          <w14:ligatures w14:val="none"/>
        </w:rPr>
      </w:pPr>
    </w:p>
    <w:p w14:paraId="67E8EED2"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Observation 6</w:t>
      </w:r>
      <w:r w:rsidRPr="006765EF">
        <w:rPr>
          <w:rFonts w:ascii="Times New Roman" w:eastAsia="Times New Roman" w:hAnsi="Times New Roman" w:cs="Times New Roman"/>
          <w:b/>
          <w:i/>
          <w:kern w:val="0"/>
          <w:sz w:val="20"/>
          <w:szCs w:val="20"/>
          <w:lang w:val="en-GB" w:eastAsia="ja-JP"/>
          <w14:ligatures w14:val="none"/>
        </w:rPr>
        <w:t>: The specification does not currently define the validity duration or lifetime model for CSI-RS or PRACH resources once allocated during LTM preparation. Without an expiration timer or usage confirmation, resources may persist indefinitely or be reused prematurely, causing inconsistencies in execution.</w:t>
      </w:r>
    </w:p>
    <w:p w14:paraId="6E1EE6B2"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p>
    <w:p w14:paraId="328536E5"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 xml:space="preserve">Proposal </w:t>
      </w:r>
      <w:r>
        <w:rPr>
          <w:rFonts w:ascii="Times New Roman" w:eastAsia="Times New Roman" w:hAnsi="Times New Roman" w:cs="Times New Roman"/>
          <w:b/>
          <w:kern w:val="0"/>
          <w:sz w:val="20"/>
          <w:szCs w:val="20"/>
          <w:lang w:val="en-GB" w:eastAsia="ja-JP"/>
          <w14:ligatures w14:val="none"/>
        </w:rPr>
        <w:t>6</w:t>
      </w:r>
      <w:r w:rsidRPr="006765EF">
        <w:rPr>
          <w:rFonts w:ascii="Times New Roman" w:eastAsia="Times New Roman" w:hAnsi="Times New Roman" w:cs="Times New Roman"/>
          <w:b/>
          <w:i/>
          <w:kern w:val="0"/>
          <w:sz w:val="20"/>
          <w:szCs w:val="20"/>
          <w:lang w:val="en-GB" w:eastAsia="ja-JP"/>
          <w14:ligatures w14:val="none"/>
        </w:rPr>
        <w:t xml:space="preserve">: RAN3 to explore defining a time-based or usage-based validity model for LTM-related resource reservations, such that resource bindings automatically expire after a configurable timeout or after a single successful execution. Optional resource refresh </w:t>
      </w:r>
      <w:proofErr w:type="spellStart"/>
      <w:r w:rsidRPr="006765EF">
        <w:rPr>
          <w:rFonts w:ascii="Times New Roman" w:eastAsia="Times New Roman" w:hAnsi="Times New Roman" w:cs="Times New Roman"/>
          <w:b/>
          <w:i/>
          <w:kern w:val="0"/>
          <w:sz w:val="20"/>
          <w:szCs w:val="20"/>
          <w:lang w:val="en-GB" w:eastAsia="ja-JP"/>
          <w14:ligatures w14:val="none"/>
        </w:rPr>
        <w:t>signaling</w:t>
      </w:r>
      <w:proofErr w:type="spellEnd"/>
      <w:r w:rsidRPr="006765EF">
        <w:rPr>
          <w:rFonts w:ascii="Times New Roman" w:eastAsia="Times New Roman" w:hAnsi="Times New Roman" w:cs="Times New Roman"/>
          <w:b/>
          <w:i/>
          <w:kern w:val="0"/>
          <w:sz w:val="20"/>
          <w:szCs w:val="20"/>
          <w:lang w:val="en-GB" w:eastAsia="ja-JP"/>
          <w14:ligatures w14:val="none"/>
        </w:rPr>
        <w:t xml:space="preserve"> from the source </w:t>
      </w:r>
      <w:proofErr w:type="spellStart"/>
      <w:r w:rsidRPr="006765EF">
        <w:rPr>
          <w:rFonts w:ascii="Times New Roman" w:eastAsia="Times New Roman" w:hAnsi="Times New Roman" w:cs="Times New Roman"/>
          <w:b/>
          <w:i/>
          <w:kern w:val="0"/>
          <w:sz w:val="20"/>
          <w:szCs w:val="20"/>
          <w:lang w:val="en-GB" w:eastAsia="ja-JP"/>
          <w14:ligatures w14:val="none"/>
        </w:rPr>
        <w:t>gNB</w:t>
      </w:r>
      <w:proofErr w:type="spellEnd"/>
      <w:r w:rsidRPr="006765EF">
        <w:rPr>
          <w:rFonts w:ascii="Times New Roman" w:eastAsia="Times New Roman" w:hAnsi="Times New Roman" w:cs="Times New Roman"/>
          <w:b/>
          <w:i/>
          <w:kern w:val="0"/>
          <w:sz w:val="20"/>
          <w:szCs w:val="20"/>
          <w:lang w:val="en-GB" w:eastAsia="ja-JP"/>
          <w14:ligatures w14:val="none"/>
        </w:rPr>
        <w:t xml:space="preserve"> could be allowed to extend the validity period as needed.</w:t>
      </w:r>
    </w:p>
    <w:p w14:paraId="3B97CF53" w14:textId="77777777" w:rsidR="00D253AC" w:rsidRPr="004D23FF" w:rsidRDefault="00D253AC" w:rsidP="00D253AC">
      <w:pPr>
        <w:jc w:val="both"/>
        <w:rPr>
          <w:rFonts w:ascii="Times New Roman" w:eastAsia="Times New Roman" w:hAnsi="Times New Roman" w:cs="Times New Roman"/>
          <w:kern w:val="0"/>
          <w:sz w:val="20"/>
          <w:szCs w:val="20"/>
          <w:lang w:val="en-GB" w:eastAsia="ja-JP"/>
          <w14:ligatures w14:val="none"/>
        </w:rPr>
      </w:pPr>
    </w:p>
    <w:p w14:paraId="47BF55BF"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Observation 7</w:t>
      </w:r>
      <w:r w:rsidRPr="006765EF">
        <w:rPr>
          <w:rFonts w:ascii="Times New Roman" w:eastAsia="Times New Roman" w:hAnsi="Times New Roman" w:cs="Times New Roman"/>
          <w:b/>
          <w:i/>
          <w:kern w:val="0"/>
          <w:sz w:val="20"/>
          <w:szCs w:val="20"/>
          <w:lang w:val="en-GB" w:eastAsia="ja-JP"/>
          <w14:ligatures w14:val="none"/>
        </w:rPr>
        <w:t xml:space="preserve">: The specification does not currently define the validity duration or lifetime model for CSI-RS or PRACH resources once allocated during LTM preparation. Without an expiration timer or usage </w:t>
      </w:r>
      <w:r w:rsidRPr="006765EF">
        <w:rPr>
          <w:rFonts w:ascii="Times New Roman" w:eastAsia="Times New Roman" w:hAnsi="Times New Roman" w:cs="Times New Roman"/>
          <w:b/>
          <w:i/>
          <w:kern w:val="0"/>
          <w:sz w:val="20"/>
          <w:szCs w:val="20"/>
          <w:lang w:val="en-GB" w:eastAsia="ja-JP"/>
          <w14:ligatures w14:val="none"/>
        </w:rPr>
        <w:lastRenderedPageBreak/>
        <w:t>confirmation, resources may persist indefinitely or be reused prematurely, causing inconsistencies in execution.</w:t>
      </w:r>
    </w:p>
    <w:p w14:paraId="12495C7A"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p>
    <w:p w14:paraId="236D70DD"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r w:rsidRPr="006765EF">
        <w:rPr>
          <w:rFonts w:ascii="Times New Roman" w:eastAsia="Times New Roman" w:hAnsi="Times New Roman" w:cs="Times New Roman"/>
          <w:b/>
          <w:kern w:val="0"/>
          <w:sz w:val="20"/>
          <w:szCs w:val="20"/>
          <w:lang w:val="en-GB" w:eastAsia="ja-JP"/>
          <w14:ligatures w14:val="none"/>
        </w:rPr>
        <w:t>Proposal 7</w:t>
      </w:r>
      <w:r w:rsidRPr="006765EF">
        <w:rPr>
          <w:rFonts w:ascii="Times New Roman" w:eastAsia="Times New Roman" w:hAnsi="Times New Roman" w:cs="Times New Roman"/>
          <w:b/>
          <w:i/>
          <w:kern w:val="0"/>
          <w:sz w:val="20"/>
          <w:szCs w:val="20"/>
          <w:lang w:val="en-GB" w:eastAsia="ja-JP"/>
          <w14:ligatures w14:val="none"/>
        </w:rPr>
        <w:t xml:space="preserve">: RAN3 to explore defining a time-based or usage-based validity model for LTM-related resource reservations, such that resource bindings automatically expire after a configurable timeout or after a single successful execution. Optional resource refresh </w:t>
      </w:r>
      <w:proofErr w:type="spellStart"/>
      <w:r w:rsidRPr="006765EF">
        <w:rPr>
          <w:rFonts w:ascii="Times New Roman" w:eastAsia="Times New Roman" w:hAnsi="Times New Roman" w:cs="Times New Roman"/>
          <w:b/>
          <w:i/>
          <w:kern w:val="0"/>
          <w:sz w:val="20"/>
          <w:szCs w:val="20"/>
          <w:lang w:val="en-GB" w:eastAsia="ja-JP"/>
          <w14:ligatures w14:val="none"/>
        </w:rPr>
        <w:t>signaling</w:t>
      </w:r>
      <w:proofErr w:type="spellEnd"/>
      <w:r w:rsidRPr="006765EF">
        <w:rPr>
          <w:rFonts w:ascii="Times New Roman" w:eastAsia="Times New Roman" w:hAnsi="Times New Roman" w:cs="Times New Roman"/>
          <w:b/>
          <w:i/>
          <w:kern w:val="0"/>
          <w:sz w:val="20"/>
          <w:szCs w:val="20"/>
          <w:lang w:val="en-GB" w:eastAsia="ja-JP"/>
          <w14:ligatures w14:val="none"/>
        </w:rPr>
        <w:t xml:space="preserve"> from the source </w:t>
      </w:r>
      <w:proofErr w:type="spellStart"/>
      <w:r w:rsidRPr="006765EF">
        <w:rPr>
          <w:rFonts w:ascii="Times New Roman" w:eastAsia="Times New Roman" w:hAnsi="Times New Roman" w:cs="Times New Roman"/>
          <w:b/>
          <w:i/>
          <w:kern w:val="0"/>
          <w:sz w:val="20"/>
          <w:szCs w:val="20"/>
          <w:lang w:val="en-GB" w:eastAsia="ja-JP"/>
          <w14:ligatures w14:val="none"/>
        </w:rPr>
        <w:t>gNB</w:t>
      </w:r>
      <w:proofErr w:type="spellEnd"/>
      <w:r w:rsidRPr="006765EF">
        <w:rPr>
          <w:rFonts w:ascii="Times New Roman" w:eastAsia="Times New Roman" w:hAnsi="Times New Roman" w:cs="Times New Roman"/>
          <w:b/>
          <w:i/>
          <w:kern w:val="0"/>
          <w:sz w:val="20"/>
          <w:szCs w:val="20"/>
          <w:lang w:val="en-GB" w:eastAsia="ja-JP"/>
          <w14:ligatures w14:val="none"/>
        </w:rPr>
        <w:t xml:space="preserve"> could be allowed to extend the validity period as needed.</w:t>
      </w:r>
    </w:p>
    <w:p w14:paraId="388F9F22" w14:textId="77777777" w:rsidR="00D253AC" w:rsidRPr="006765EF" w:rsidRDefault="00D253AC" w:rsidP="00D253AC">
      <w:pPr>
        <w:jc w:val="both"/>
        <w:rPr>
          <w:rFonts w:ascii="Times New Roman" w:eastAsia="Times New Roman" w:hAnsi="Times New Roman" w:cs="Times New Roman"/>
          <w:b/>
          <w:i/>
          <w:kern w:val="0"/>
          <w:sz w:val="20"/>
          <w:szCs w:val="20"/>
          <w:lang w:val="en-GB" w:eastAsia="ja-JP"/>
          <w14:ligatures w14:val="none"/>
        </w:rPr>
      </w:pPr>
    </w:p>
    <w:p w14:paraId="14A6B10B"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r w:rsidRPr="00637FE3">
        <w:rPr>
          <w:rFonts w:ascii="Times New Roman" w:eastAsia="Times New Roman" w:hAnsi="Times New Roman" w:cs="Times New Roman"/>
          <w:b/>
          <w:kern w:val="0"/>
          <w:sz w:val="20"/>
          <w:szCs w:val="20"/>
          <w:lang w:val="en-GB" w:eastAsia="ja-JP"/>
          <w14:ligatures w14:val="none"/>
        </w:rPr>
        <w:t>Observation 8</w:t>
      </w:r>
      <w:r w:rsidRPr="00637FE3">
        <w:rPr>
          <w:rFonts w:ascii="Times New Roman" w:eastAsia="Times New Roman" w:hAnsi="Times New Roman" w:cs="Times New Roman"/>
          <w:b/>
          <w:i/>
          <w:kern w:val="0"/>
          <w:sz w:val="20"/>
          <w:szCs w:val="20"/>
          <w:lang w:val="en-GB" w:eastAsia="ja-JP"/>
          <w14:ligatures w14:val="none"/>
        </w:rPr>
        <w:t xml:space="preserve">: With the adoption of a node-level LTM CONFIGURATION UPDATE procedure (containing a list of cells), and per-cell security key management, it becomes increasingly important to avoid implicit resource assumptions. Any dynamic change in resource availability (e.g., PRACH deallocation or CSI-RS deactivation) should be explicitly communicated to maintain secure and deterministic LTM </w:t>
      </w:r>
      <w:proofErr w:type="spellStart"/>
      <w:r w:rsidRPr="00637FE3">
        <w:rPr>
          <w:rFonts w:ascii="Times New Roman" w:eastAsia="Times New Roman" w:hAnsi="Times New Roman" w:cs="Times New Roman"/>
          <w:b/>
          <w:i/>
          <w:kern w:val="0"/>
          <w:sz w:val="20"/>
          <w:szCs w:val="20"/>
          <w:lang w:val="en-GB" w:eastAsia="ja-JP"/>
          <w14:ligatures w14:val="none"/>
        </w:rPr>
        <w:t>behavior</w:t>
      </w:r>
      <w:proofErr w:type="spellEnd"/>
      <w:r w:rsidRPr="00637FE3">
        <w:rPr>
          <w:rFonts w:ascii="Times New Roman" w:eastAsia="Times New Roman" w:hAnsi="Times New Roman" w:cs="Times New Roman"/>
          <w:kern w:val="0"/>
          <w:sz w:val="20"/>
          <w:szCs w:val="20"/>
          <w:lang w:val="en-GB" w:eastAsia="ja-JP"/>
          <w14:ligatures w14:val="none"/>
        </w:rPr>
        <w:t>.</w:t>
      </w:r>
    </w:p>
    <w:p w14:paraId="59E2A0A0"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p>
    <w:p w14:paraId="0A239427" w14:textId="77777777" w:rsidR="00D253AC" w:rsidRPr="00637FE3" w:rsidRDefault="00D253AC" w:rsidP="00D253AC">
      <w:pPr>
        <w:jc w:val="both"/>
        <w:rPr>
          <w:rFonts w:ascii="Times New Roman" w:eastAsia="Times New Roman" w:hAnsi="Times New Roman" w:cs="Times New Roman"/>
          <w:b/>
          <w:i/>
          <w:kern w:val="0"/>
          <w:sz w:val="20"/>
          <w:szCs w:val="20"/>
          <w:lang w:val="en-GB" w:eastAsia="ja-JP"/>
          <w14:ligatures w14:val="none"/>
        </w:rPr>
      </w:pPr>
      <w:r w:rsidRPr="00637FE3">
        <w:rPr>
          <w:rFonts w:ascii="Times New Roman" w:eastAsia="Times New Roman" w:hAnsi="Times New Roman" w:cs="Times New Roman"/>
          <w:b/>
          <w:kern w:val="0"/>
          <w:sz w:val="20"/>
          <w:szCs w:val="20"/>
          <w:lang w:val="en-GB" w:eastAsia="ja-JP"/>
          <w14:ligatures w14:val="none"/>
        </w:rPr>
        <w:t>Proposal 8</w:t>
      </w:r>
      <w:r w:rsidRPr="00637FE3">
        <w:rPr>
          <w:rFonts w:ascii="Times New Roman" w:eastAsia="Times New Roman" w:hAnsi="Times New Roman" w:cs="Times New Roman"/>
          <w:b/>
          <w:i/>
          <w:kern w:val="0"/>
          <w:sz w:val="20"/>
          <w:szCs w:val="20"/>
          <w:lang w:val="en-GB" w:eastAsia="ja-JP"/>
          <w14:ligatures w14:val="none"/>
        </w:rPr>
        <w:t xml:space="preserve">: For Inter-CU LTM, when a candidate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 deallocates any previously assigned PRACH Preamble Index or CSI-RS Resource ID associated with LTM, it shall notify the source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 using an explicit </w:t>
      </w:r>
      <w:proofErr w:type="spellStart"/>
      <w:r w:rsidRPr="00637FE3">
        <w:rPr>
          <w:rFonts w:ascii="Times New Roman" w:eastAsia="Times New Roman" w:hAnsi="Times New Roman" w:cs="Times New Roman"/>
          <w:b/>
          <w:i/>
          <w:kern w:val="0"/>
          <w:sz w:val="20"/>
          <w:szCs w:val="20"/>
          <w:lang w:val="en-GB" w:eastAsia="ja-JP"/>
          <w14:ligatures w14:val="none"/>
        </w:rPr>
        <w:t>signaling</w:t>
      </w:r>
      <w:proofErr w:type="spellEnd"/>
      <w:r w:rsidRPr="00637FE3">
        <w:rPr>
          <w:rFonts w:ascii="Times New Roman" w:eastAsia="Times New Roman" w:hAnsi="Times New Roman" w:cs="Times New Roman"/>
          <w:b/>
          <w:i/>
          <w:kern w:val="0"/>
          <w:sz w:val="20"/>
          <w:szCs w:val="20"/>
          <w:lang w:val="en-GB" w:eastAsia="ja-JP"/>
          <w14:ligatures w14:val="none"/>
        </w:rPr>
        <w:t xml:space="preserve"> message or extension of the existing LTM CONFIGURATION UPDATE procedure over </w:t>
      </w:r>
      <w:proofErr w:type="spellStart"/>
      <w:r w:rsidRPr="00637FE3">
        <w:rPr>
          <w:rFonts w:ascii="Times New Roman" w:eastAsia="Times New Roman" w:hAnsi="Times New Roman" w:cs="Times New Roman"/>
          <w:b/>
          <w:i/>
          <w:kern w:val="0"/>
          <w:sz w:val="20"/>
          <w:szCs w:val="20"/>
          <w:lang w:val="en-GB" w:eastAsia="ja-JP"/>
          <w14:ligatures w14:val="none"/>
        </w:rPr>
        <w:t>XnAP</w:t>
      </w:r>
      <w:proofErr w:type="spellEnd"/>
      <w:r w:rsidRPr="00637FE3">
        <w:rPr>
          <w:rFonts w:ascii="Times New Roman" w:eastAsia="Times New Roman" w:hAnsi="Times New Roman" w:cs="Times New Roman"/>
          <w:b/>
          <w:i/>
          <w:kern w:val="0"/>
          <w:sz w:val="20"/>
          <w:szCs w:val="20"/>
          <w:lang w:val="en-GB" w:eastAsia="ja-JP"/>
          <w14:ligatures w14:val="none"/>
        </w:rPr>
        <w:t>.</w:t>
      </w:r>
    </w:p>
    <w:p w14:paraId="11F747B4"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p>
    <w:p w14:paraId="56868C52" w14:textId="77777777" w:rsidR="00D253AC" w:rsidRPr="00637FE3" w:rsidRDefault="00D253AC" w:rsidP="00D253AC">
      <w:pPr>
        <w:jc w:val="both"/>
        <w:rPr>
          <w:rFonts w:ascii="Times New Roman" w:eastAsia="Times New Roman" w:hAnsi="Times New Roman" w:cs="Times New Roman"/>
          <w:b/>
          <w:i/>
          <w:kern w:val="0"/>
          <w:sz w:val="20"/>
          <w:szCs w:val="20"/>
          <w:lang w:val="en-GB" w:eastAsia="ja-JP"/>
          <w14:ligatures w14:val="none"/>
        </w:rPr>
      </w:pPr>
      <w:r w:rsidRPr="00637FE3">
        <w:rPr>
          <w:rFonts w:ascii="Times New Roman" w:eastAsia="Times New Roman" w:hAnsi="Times New Roman" w:cs="Times New Roman"/>
          <w:b/>
          <w:kern w:val="0"/>
          <w:sz w:val="20"/>
          <w:szCs w:val="20"/>
          <w:lang w:val="en-GB" w:eastAsia="ja-JP"/>
          <w14:ligatures w14:val="none"/>
        </w:rPr>
        <w:t>Proposal 9</w:t>
      </w:r>
      <w:r w:rsidRPr="00637FE3">
        <w:rPr>
          <w:rFonts w:ascii="Times New Roman" w:eastAsia="Times New Roman" w:hAnsi="Times New Roman" w:cs="Times New Roman"/>
          <w:b/>
          <w:i/>
          <w:kern w:val="0"/>
          <w:sz w:val="20"/>
          <w:szCs w:val="20"/>
          <w:lang w:val="en-GB" w:eastAsia="ja-JP"/>
          <w14:ligatures w14:val="none"/>
        </w:rPr>
        <w:t xml:space="preserve">: For Intra-CU LTM, a similar mechanism shall be applied: if a candidate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-DU deallocates PRACH or CSI-RS resources previously granted for LTM, the source </w:t>
      </w:r>
      <w:proofErr w:type="spellStart"/>
      <w:r w:rsidRPr="00637FE3">
        <w:rPr>
          <w:rFonts w:ascii="Times New Roman" w:eastAsia="Times New Roman" w:hAnsi="Times New Roman" w:cs="Times New Roman"/>
          <w:b/>
          <w:i/>
          <w:kern w:val="0"/>
          <w:sz w:val="20"/>
          <w:szCs w:val="20"/>
          <w:lang w:val="en-GB" w:eastAsia="ja-JP"/>
          <w14:ligatures w14:val="none"/>
        </w:rPr>
        <w:t>gNB</w:t>
      </w:r>
      <w:proofErr w:type="spellEnd"/>
      <w:r w:rsidRPr="00637FE3">
        <w:rPr>
          <w:rFonts w:ascii="Times New Roman" w:eastAsia="Times New Roman" w:hAnsi="Times New Roman" w:cs="Times New Roman"/>
          <w:b/>
          <w:i/>
          <w:kern w:val="0"/>
          <w:sz w:val="20"/>
          <w:szCs w:val="20"/>
          <w:lang w:val="en-GB" w:eastAsia="ja-JP"/>
          <w14:ligatures w14:val="none"/>
        </w:rPr>
        <w:t xml:space="preserve">-DU shall be informed via F1AP </w:t>
      </w:r>
      <w:proofErr w:type="spellStart"/>
      <w:r w:rsidRPr="00637FE3">
        <w:rPr>
          <w:rFonts w:ascii="Times New Roman" w:eastAsia="Times New Roman" w:hAnsi="Times New Roman" w:cs="Times New Roman"/>
          <w:b/>
          <w:i/>
          <w:kern w:val="0"/>
          <w:sz w:val="20"/>
          <w:szCs w:val="20"/>
          <w:lang w:val="en-GB" w:eastAsia="ja-JP"/>
          <w14:ligatures w14:val="none"/>
        </w:rPr>
        <w:t>signaling</w:t>
      </w:r>
      <w:proofErr w:type="spellEnd"/>
      <w:r w:rsidRPr="00637FE3">
        <w:rPr>
          <w:rFonts w:ascii="Times New Roman" w:eastAsia="Times New Roman" w:hAnsi="Times New Roman" w:cs="Times New Roman"/>
          <w:b/>
          <w:i/>
          <w:kern w:val="0"/>
          <w:sz w:val="20"/>
          <w:szCs w:val="20"/>
          <w:lang w:val="en-GB" w:eastAsia="ja-JP"/>
          <w14:ligatures w14:val="none"/>
        </w:rPr>
        <w:t xml:space="preserve">. This ensures consistent </w:t>
      </w:r>
      <w:proofErr w:type="spellStart"/>
      <w:r w:rsidRPr="00637FE3">
        <w:rPr>
          <w:rFonts w:ascii="Times New Roman" w:eastAsia="Times New Roman" w:hAnsi="Times New Roman" w:cs="Times New Roman"/>
          <w:b/>
          <w:i/>
          <w:kern w:val="0"/>
          <w:sz w:val="20"/>
          <w:szCs w:val="20"/>
          <w:lang w:val="en-GB" w:eastAsia="ja-JP"/>
          <w14:ligatures w14:val="none"/>
        </w:rPr>
        <w:t>behavior</w:t>
      </w:r>
      <w:proofErr w:type="spellEnd"/>
      <w:r w:rsidRPr="00637FE3">
        <w:rPr>
          <w:rFonts w:ascii="Times New Roman" w:eastAsia="Times New Roman" w:hAnsi="Times New Roman" w:cs="Times New Roman"/>
          <w:b/>
          <w:i/>
          <w:kern w:val="0"/>
          <w:sz w:val="20"/>
          <w:szCs w:val="20"/>
          <w:lang w:val="en-GB" w:eastAsia="ja-JP"/>
          <w14:ligatures w14:val="none"/>
        </w:rPr>
        <w:t xml:space="preserve"> across distributed and centralized deployments.</w:t>
      </w:r>
    </w:p>
    <w:p w14:paraId="02C20E05" w14:textId="77777777" w:rsidR="00D253AC" w:rsidRPr="00637FE3" w:rsidRDefault="00D253AC" w:rsidP="00D253AC">
      <w:pPr>
        <w:jc w:val="both"/>
        <w:rPr>
          <w:rFonts w:ascii="Times New Roman" w:eastAsia="Times New Roman" w:hAnsi="Times New Roman" w:cs="Times New Roman"/>
          <w:b/>
          <w:i/>
          <w:kern w:val="0"/>
          <w:sz w:val="20"/>
          <w:szCs w:val="20"/>
          <w:lang w:val="en-GB" w:eastAsia="ja-JP"/>
          <w14:ligatures w14:val="none"/>
        </w:rPr>
      </w:pPr>
    </w:p>
    <w:p w14:paraId="39108062" w14:textId="77777777" w:rsidR="00D253AC" w:rsidRPr="00602EF6" w:rsidRDefault="00D253AC" w:rsidP="00D253AC">
      <w:p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kern w:val="0"/>
          <w:sz w:val="20"/>
          <w:szCs w:val="20"/>
          <w:lang w:val="en-GB" w:eastAsia="ja-JP"/>
          <w14:ligatures w14:val="none"/>
        </w:rPr>
        <w:t>Proposal 10</w:t>
      </w:r>
      <w:r w:rsidRPr="00602EF6">
        <w:rPr>
          <w:rFonts w:ascii="Times New Roman" w:eastAsia="Times New Roman" w:hAnsi="Times New Roman" w:cs="Times New Roman"/>
          <w:b/>
          <w:i/>
          <w:kern w:val="0"/>
          <w:sz w:val="20"/>
          <w:szCs w:val="20"/>
          <w:lang w:val="en-GB" w:eastAsia="ja-JP"/>
          <w14:ligatures w14:val="none"/>
        </w:rPr>
        <w:t>: Update TS 38.401 (Stage 2) to specify that during Inter-CU LTM, the UE CONTEXT SETUP REQUEST message may include a request from the source CU to the candidate DU to provide CSI-RS configuration, and that the UE CONTEXT SETUP RESPONSE from the candidate DU shall contain the corresponding CSI-RS configuration. These exchanges shall also reflect whether the resource is intended for LTM and may carry lifetime or validity parameters.</w:t>
      </w:r>
    </w:p>
    <w:p w14:paraId="491A01A6" w14:textId="77777777" w:rsidR="00D253AC" w:rsidRDefault="00D253AC" w:rsidP="00D253AC">
      <w:pPr>
        <w:jc w:val="both"/>
        <w:rPr>
          <w:rFonts w:ascii="Times New Roman" w:eastAsia="Times New Roman" w:hAnsi="Times New Roman" w:cs="Times New Roman"/>
          <w:kern w:val="0"/>
          <w:sz w:val="20"/>
          <w:szCs w:val="20"/>
          <w:lang w:val="en-GB" w:eastAsia="ja-JP"/>
          <w14:ligatures w14:val="none"/>
        </w:rPr>
      </w:pPr>
    </w:p>
    <w:p w14:paraId="72D33992" w14:textId="77777777" w:rsidR="00D253AC" w:rsidRPr="00602EF6" w:rsidRDefault="00D253AC" w:rsidP="00D253AC">
      <w:p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kern w:val="0"/>
          <w:sz w:val="20"/>
          <w:szCs w:val="20"/>
          <w:lang w:val="en-GB" w:eastAsia="ja-JP"/>
          <w14:ligatures w14:val="none"/>
        </w:rPr>
        <w:t xml:space="preserve">Proposal 11: </w:t>
      </w:r>
      <w:r w:rsidRPr="00EB2B6F">
        <w:rPr>
          <w:rFonts w:ascii="Times New Roman" w:eastAsia="Times New Roman" w:hAnsi="Times New Roman" w:cs="Times New Roman"/>
          <w:b/>
          <w:i/>
          <w:kern w:val="0"/>
          <w:sz w:val="20"/>
          <w:szCs w:val="20"/>
          <w:lang w:val="en-GB" w:eastAsia="ja-JP"/>
          <w14:ligatures w14:val="none"/>
        </w:rPr>
        <w:t>Introd</w:t>
      </w:r>
      <w:r w:rsidRPr="00602EF6">
        <w:rPr>
          <w:rFonts w:ascii="Times New Roman" w:eastAsia="Times New Roman" w:hAnsi="Times New Roman" w:cs="Times New Roman"/>
          <w:b/>
          <w:i/>
          <w:kern w:val="0"/>
          <w:sz w:val="20"/>
          <w:szCs w:val="20"/>
          <w:lang w:val="en-GB" w:eastAsia="ja-JP"/>
          <w14:ligatures w14:val="none"/>
        </w:rPr>
        <w:t>uce Change Requests (CRs) targeting TS 38.423 and 38.473 to:</w:t>
      </w:r>
    </w:p>
    <w:p w14:paraId="2C54939F" w14:textId="77777777" w:rsidR="00D253AC" w:rsidRPr="00602EF6" w:rsidRDefault="00D253AC" w:rsidP="00D253AC">
      <w:pPr>
        <w:jc w:val="both"/>
        <w:rPr>
          <w:rFonts w:ascii="Times New Roman" w:eastAsia="Times New Roman" w:hAnsi="Times New Roman" w:cs="Times New Roman"/>
          <w:b/>
          <w:i/>
          <w:kern w:val="0"/>
          <w:sz w:val="20"/>
          <w:szCs w:val="20"/>
          <w:lang w:val="en-GB" w:eastAsia="ja-JP"/>
          <w14:ligatures w14:val="none"/>
        </w:rPr>
      </w:pPr>
    </w:p>
    <w:p w14:paraId="43AFFEB9" w14:textId="77777777" w:rsidR="00D253AC" w:rsidRPr="00602EF6" w:rsidRDefault="00D253AC"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 xml:space="preserve">Include </w:t>
      </w:r>
      <w:proofErr w:type="spellStart"/>
      <w:r w:rsidRPr="00602EF6">
        <w:rPr>
          <w:rFonts w:ascii="Times New Roman" w:eastAsia="Times New Roman" w:hAnsi="Times New Roman" w:cs="Times New Roman"/>
          <w:b/>
          <w:i/>
          <w:kern w:val="0"/>
          <w:sz w:val="20"/>
          <w:szCs w:val="20"/>
          <w:lang w:val="en-GB" w:eastAsia="ja-JP"/>
          <w14:ligatures w14:val="none"/>
        </w:rPr>
        <w:t>signaling</w:t>
      </w:r>
      <w:proofErr w:type="spellEnd"/>
      <w:r w:rsidRPr="00602EF6">
        <w:rPr>
          <w:rFonts w:ascii="Times New Roman" w:eastAsia="Times New Roman" w:hAnsi="Times New Roman" w:cs="Times New Roman"/>
          <w:b/>
          <w:i/>
          <w:kern w:val="0"/>
          <w:sz w:val="20"/>
          <w:szCs w:val="20"/>
          <w:lang w:val="en-GB" w:eastAsia="ja-JP"/>
          <w14:ligatures w14:val="none"/>
        </w:rPr>
        <w:t xml:space="preserve"> support for deallocation notification of PRACH and CSI-RS resources assigned for LTM.</w:t>
      </w:r>
    </w:p>
    <w:p w14:paraId="12DFA3B8" w14:textId="77777777" w:rsidR="00D253AC" w:rsidRPr="00602EF6" w:rsidRDefault="00D253AC"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Align the message flows with the per-CSI-RS resource activation model as agreed at RAN#129.</w:t>
      </w:r>
    </w:p>
    <w:p w14:paraId="7C296EAD" w14:textId="77777777" w:rsidR="00D253AC" w:rsidRPr="00602EF6" w:rsidRDefault="00D253AC"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Extend the LTM CONFIGURATION UPDATE procedure with optional resource lifecycle control fields (activation/deactivation, validity window, etc.).</w:t>
      </w:r>
    </w:p>
    <w:p w14:paraId="6118FE55" w14:textId="77777777" w:rsidR="00D253AC" w:rsidRPr="00602EF6" w:rsidRDefault="00D253AC" w:rsidP="00556B89">
      <w:pPr>
        <w:pStyle w:val="ListParagraph"/>
        <w:numPr>
          <w:ilvl w:val="0"/>
          <w:numId w:val="18"/>
        </w:numPr>
        <w:jc w:val="both"/>
        <w:rPr>
          <w:rFonts w:ascii="Times New Roman" w:eastAsia="Times New Roman" w:hAnsi="Times New Roman" w:cs="Times New Roman"/>
          <w:b/>
          <w:i/>
          <w:kern w:val="0"/>
          <w:sz w:val="20"/>
          <w:szCs w:val="20"/>
          <w:lang w:val="en-GB" w:eastAsia="ja-JP"/>
          <w14:ligatures w14:val="none"/>
        </w:rPr>
      </w:pPr>
      <w:r w:rsidRPr="00602EF6">
        <w:rPr>
          <w:rFonts w:ascii="Times New Roman" w:eastAsia="Times New Roman" w:hAnsi="Times New Roman" w:cs="Times New Roman"/>
          <w:b/>
          <w:i/>
          <w:kern w:val="0"/>
          <w:sz w:val="20"/>
          <w:szCs w:val="20"/>
          <w:lang w:val="en-GB" w:eastAsia="ja-JP"/>
          <w14:ligatures w14:val="none"/>
        </w:rPr>
        <w:t xml:space="preserve">Remove outdated or unclear optionality notes (e.g., the prior Editor’s Note on steps 6 and 7 in TS 38.300 BL CR), ensuring consistency with new baseline </w:t>
      </w:r>
      <w:proofErr w:type="spellStart"/>
      <w:r w:rsidRPr="00602EF6">
        <w:rPr>
          <w:rFonts w:ascii="Times New Roman" w:eastAsia="Times New Roman" w:hAnsi="Times New Roman" w:cs="Times New Roman"/>
          <w:b/>
          <w:i/>
          <w:kern w:val="0"/>
          <w:sz w:val="20"/>
          <w:szCs w:val="20"/>
          <w:lang w:val="en-GB" w:eastAsia="ja-JP"/>
          <w14:ligatures w14:val="none"/>
        </w:rPr>
        <w:t>behavior</w:t>
      </w:r>
      <w:proofErr w:type="spellEnd"/>
      <w:r w:rsidRPr="00602EF6">
        <w:rPr>
          <w:rFonts w:ascii="Times New Roman" w:eastAsia="Times New Roman" w:hAnsi="Times New Roman" w:cs="Times New Roman"/>
          <w:b/>
          <w:i/>
          <w:kern w:val="0"/>
          <w:sz w:val="20"/>
          <w:szCs w:val="20"/>
          <w:lang w:val="en-GB" w:eastAsia="ja-JP"/>
          <w14:ligatures w14:val="none"/>
        </w:rPr>
        <w:t>.</w:t>
      </w:r>
    </w:p>
    <w:p w14:paraId="32EE826E" w14:textId="77777777" w:rsidR="00E04AFB" w:rsidRPr="00D253AC" w:rsidRDefault="00E04AFB" w:rsidP="00D253AC">
      <w:pPr>
        <w:jc w:val="both"/>
        <w:rPr>
          <w:rFonts w:ascii="Times New Roman" w:hAnsi="Times New Roman"/>
          <w:lang w:val="en-GB" w:eastAsia="ja-JP"/>
        </w:rPr>
      </w:pPr>
    </w:p>
    <w:sectPr w:rsidR="00E04AFB" w:rsidRPr="00D253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87E"/>
    <w:multiLevelType w:val="hybridMultilevel"/>
    <w:tmpl w:val="75BAC3D0"/>
    <w:lvl w:ilvl="0" w:tplc="3266F3F8">
      <w:start w:val="1"/>
      <w:numFmt w:val="bullet"/>
      <w:lvlText w:val="↦"/>
      <w:lvlJc w:val="left"/>
      <w:pPr>
        <w:ind w:left="1080" w:hanging="360"/>
      </w:pPr>
      <w:rPr>
        <w:rFonts w:ascii="Cambria Math" w:hAnsi="Cambria Math"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E252B6"/>
    <w:multiLevelType w:val="hybridMultilevel"/>
    <w:tmpl w:val="98C89CD2"/>
    <w:lvl w:ilvl="0" w:tplc="3266F3F8">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21F40"/>
    <w:multiLevelType w:val="hybridMultilevel"/>
    <w:tmpl w:val="196CB7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0046F"/>
    <w:multiLevelType w:val="hybridMultilevel"/>
    <w:tmpl w:val="95543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60792"/>
    <w:multiLevelType w:val="hybridMultilevel"/>
    <w:tmpl w:val="20DA9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6889"/>
    <w:multiLevelType w:val="hybridMultilevel"/>
    <w:tmpl w:val="20EEA620"/>
    <w:lvl w:ilvl="0" w:tplc="3266F3F8">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D4FED"/>
    <w:multiLevelType w:val="hybridMultilevel"/>
    <w:tmpl w:val="07D01190"/>
    <w:lvl w:ilvl="0" w:tplc="9ADEBA0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465B5CCA"/>
    <w:multiLevelType w:val="hybridMultilevel"/>
    <w:tmpl w:val="F1803F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C2DE8"/>
    <w:multiLevelType w:val="hybridMultilevel"/>
    <w:tmpl w:val="BEA428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303387"/>
    <w:multiLevelType w:val="hybridMultilevel"/>
    <w:tmpl w:val="FC3C4C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E74E15"/>
    <w:multiLevelType w:val="hybridMultilevel"/>
    <w:tmpl w:val="6C823906"/>
    <w:lvl w:ilvl="0" w:tplc="3266F3F8">
      <w:start w:val="1"/>
      <w:numFmt w:val="bullet"/>
      <w:lvlText w:val="↦"/>
      <w:lvlJc w:val="left"/>
      <w:pPr>
        <w:ind w:left="1080" w:hanging="360"/>
      </w:pPr>
      <w:rPr>
        <w:rFonts w:ascii="Cambria Math" w:hAnsi="Cambria Math"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CD6137C"/>
    <w:multiLevelType w:val="hybridMultilevel"/>
    <w:tmpl w:val="71AEB1C4"/>
    <w:lvl w:ilvl="0" w:tplc="9ADEBA0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D64A0F"/>
    <w:multiLevelType w:val="hybridMultilevel"/>
    <w:tmpl w:val="64F0D3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C34EB"/>
    <w:multiLevelType w:val="hybridMultilevel"/>
    <w:tmpl w:val="C44AF952"/>
    <w:lvl w:ilvl="0" w:tplc="9ADEBA0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1E7FFB"/>
    <w:multiLevelType w:val="hybridMultilevel"/>
    <w:tmpl w:val="1812B2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1"/>
  </w:num>
  <w:num w:numId="3">
    <w:abstractNumId w:val="18"/>
  </w:num>
  <w:num w:numId="4">
    <w:abstractNumId w:val="1"/>
  </w:num>
  <w:num w:numId="5">
    <w:abstractNumId w:val="4"/>
  </w:num>
  <w:num w:numId="6">
    <w:abstractNumId w:val="7"/>
  </w:num>
  <w:num w:numId="7">
    <w:abstractNumId w:val="16"/>
  </w:num>
  <w:num w:numId="8">
    <w:abstractNumId w:val="14"/>
  </w:num>
  <w:num w:numId="9">
    <w:abstractNumId w:val="15"/>
  </w:num>
  <w:num w:numId="10">
    <w:abstractNumId w:val="6"/>
  </w:num>
  <w:num w:numId="11">
    <w:abstractNumId w:val="3"/>
  </w:num>
  <w:num w:numId="12">
    <w:abstractNumId w:val="2"/>
  </w:num>
  <w:num w:numId="13">
    <w:abstractNumId w:val="17"/>
  </w:num>
  <w:num w:numId="14">
    <w:abstractNumId w:val="13"/>
  </w:num>
  <w:num w:numId="15">
    <w:abstractNumId w:val="9"/>
  </w:num>
  <w:num w:numId="16">
    <w:abstractNumId w:val="10"/>
  </w:num>
  <w:num w:numId="17">
    <w:abstractNumId w:val="0"/>
  </w:num>
  <w:num w:numId="18">
    <w:abstractNumId w:val="12"/>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B8E"/>
    <w:rsid w:val="00000D3B"/>
    <w:rsid w:val="000023DF"/>
    <w:rsid w:val="00003A29"/>
    <w:rsid w:val="00003BE4"/>
    <w:rsid w:val="00004620"/>
    <w:rsid w:val="00004AF9"/>
    <w:rsid w:val="00005A45"/>
    <w:rsid w:val="000071DF"/>
    <w:rsid w:val="00007694"/>
    <w:rsid w:val="00007A87"/>
    <w:rsid w:val="00007C04"/>
    <w:rsid w:val="00007F56"/>
    <w:rsid w:val="00010D2B"/>
    <w:rsid w:val="00012D2A"/>
    <w:rsid w:val="00013A4C"/>
    <w:rsid w:val="0001400B"/>
    <w:rsid w:val="0001448B"/>
    <w:rsid w:val="00015461"/>
    <w:rsid w:val="0002079D"/>
    <w:rsid w:val="00022DFC"/>
    <w:rsid w:val="00024DD2"/>
    <w:rsid w:val="00025246"/>
    <w:rsid w:val="00025878"/>
    <w:rsid w:val="00025B3C"/>
    <w:rsid w:val="00026571"/>
    <w:rsid w:val="00026CBF"/>
    <w:rsid w:val="000315AC"/>
    <w:rsid w:val="000351D5"/>
    <w:rsid w:val="00036E7F"/>
    <w:rsid w:val="0003720E"/>
    <w:rsid w:val="000405F8"/>
    <w:rsid w:val="00040921"/>
    <w:rsid w:val="000417A2"/>
    <w:rsid w:val="00041A9A"/>
    <w:rsid w:val="00041FE7"/>
    <w:rsid w:val="0004319C"/>
    <w:rsid w:val="00043C33"/>
    <w:rsid w:val="00045AE2"/>
    <w:rsid w:val="00046CCB"/>
    <w:rsid w:val="00050E80"/>
    <w:rsid w:val="000515A8"/>
    <w:rsid w:val="000551A8"/>
    <w:rsid w:val="00055CC5"/>
    <w:rsid w:val="0005603F"/>
    <w:rsid w:val="00056516"/>
    <w:rsid w:val="00057166"/>
    <w:rsid w:val="00057426"/>
    <w:rsid w:val="00063EFA"/>
    <w:rsid w:val="000643F5"/>
    <w:rsid w:val="00064F41"/>
    <w:rsid w:val="00064FBA"/>
    <w:rsid w:val="00065D84"/>
    <w:rsid w:val="000660EB"/>
    <w:rsid w:val="0006713B"/>
    <w:rsid w:val="00067B35"/>
    <w:rsid w:val="00067D93"/>
    <w:rsid w:val="00075C53"/>
    <w:rsid w:val="000760D7"/>
    <w:rsid w:val="0008192A"/>
    <w:rsid w:val="000820F3"/>
    <w:rsid w:val="00083779"/>
    <w:rsid w:val="00083CB4"/>
    <w:rsid w:val="00085E55"/>
    <w:rsid w:val="00091134"/>
    <w:rsid w:val="000917D2"/>
    <w:rsid w:val="000924E6"/>
    <w:rsid w:val="00092927"/>
    <w:rsid w:val="00092E29"/>
    <w:rsid w:val="0009600E"/>
    <w:rsid w:val="000963B2"/>
    <w:rsid w:val="00097533"/>
    <w:rsid w:val="00097ECC"/>
    <w:rsid w:val="000A03CA"/>
    <w:rsid w:val="000A16DA"/>
    <w:rsid w:val="000A3FAF"/>
    <w:rsid w:val="000A6566"/>
    <w:rsid w:val="000A7D52"/>
    <w:rsid w:val="000A7EF0"/>
    <w:rsid w:val="000B2500"/>
    <w:rsid w:val="000B2625"/>
    <w:rsid w:val="000B2967"/>
    <w:rsid w:val="000B2EC5"/>
    <w:rsid w:val="000B5BDA"/>
    <w:rsid w:val="000B6C64"/>
    <w:rsid w:val="000B6D5E"/>
    <w:rsid w:val="000C018D"/>
    <w:rsid w:val="000C05A7"/>
    <w:rsid w:val="000C17C7"/>
    <w:rsid w:val="000C2ADC"/>
    <w:rsid w:val="000C2E86"/>
    <w:rsid w:val="000C33C5"/>
    <w:rsid w:val="000C3442"/>
    <w:rsid w:val="000C3817"/>
    <w:rsid w:val="000C3B60"/>
    <w:rsid w:val="000C4179"/>
    <w:rsid w:val="000C5E9A"/>
    <w:rsid w:val="000C6767"/>
    <w:rsid w:val="000C6B6E"/>
    <w:rsid w:val="000C7D9E"/>
    <w:rsid w:val="000D0018"/>
    <w:rsid w:val="000D3183"/>
    <w:rsid w:val="000D3DD7"/>
    <w:rsid w:val="000D661A"/>
    <w:rsid w:val="000E0017"/>
    <w:rsid w:val="000E13B7"/>
    <w:rsid w:val="000E274E"/>
    <w:rsid w:val="000E3291"/>
    <w:rsid w:val="000E399E"/>
    <w:rsid w:val="000E53B7"/>
    <w:rsid w:val="000E77E9"/>
    <w:rsid w:val="000F0279"/>
    <w:rsid w:val="000F17B4"/>
    <w:rsid w:val="000F1868"/>
    <w:rsid w:val="000F21FE"/>
    <w:rsid w:val="000F31C3"/>
    <w:rsid w:val="000F36BD"/>
    <w:rsid w:val="000F3EFA"/>
    <w:rsid w:val="000F404D"/>
    <w:rsid w:val="000F4215"/>
    <w:rsid w:val="000F49F4"/>
    <w:rsid w:val="00100157"/>
    <w:rsid w:val="001007A0"/>
    <w:rsid w:val="00100D69"/>
    <w:rsid w:val="00100F55"/>
    <w:rsid w:val="00101AD1"/>
    <w:rsid w:val="0010260A"/>
    <w:rsid w:val="00103450"/>
    <w:rsid w:val="00103867"/>
    <w:rsid w:val="00103F84"/>
    <w:rsid w:val="00104D2D"/>
    <w:rsid w:val="00105874"/>
    <w:rsid w:val="00105EEC"/>
    <w:rsid w:val="001072BB"/>
    <w:rsid w:val="00111A21"/>
    <w:rsid w:val="00111F75"/>
    <w:rsid w:val="00113C8E"/>
    <w:rsid w:val="00113E8A"/>
    <w:rsid w:val="0011412E"/>
    <w:rsid w:val="0011540D"/>
    <w:rsid w:val="0011605A"/>
    <w:rsid w:val="001205EB"/>
    <w:rsid w:val="001206AC"/>
    <w:rsid w:val="00121A05"/>
    <w:rsid w:val="00121AA9"/>
    <w:rsid w:val="001252F7"/>
    <w:rsid w:val="001260E2"/>
    <w:rsid w:val="0013024E"/>
    <w:rsid w:val="00130A4C"/>
    <w:rsid w:val="001310BD"/>
    <w:rsid w:val="00132DC0"/>
    <w:rsid w:val="001338AB"/>
    <w:rsid w:val="001352DA"/>
    <w:rsid w:val="001370FF"/>
    <w:rsid w:val="001400A2"/>
    <w:rsid w:val="00140126"/>
    <w:rsid w:val="00140559"/>
    <w:rsid w:val="00141F0F"/>
    <w:rsid w:val="00142A5D"/>
    <w:rsid w:val="001448E3"/>
    <w:rsid w:val="001466D0"/>
    <w:rsid w:val="00146DE6"/>
    <w:rsid w:val="00147624"/>
    <w:rsid w:val="00151212"/>
    <w:rsid w:val="001513A6"/>
    <w:rsid w:val="001542B8"/>
    <w:rsid w:val="00154EF8"/>
    <w:rsid w:val="00155256"/>
    <w:rsid w:val="0015570D"/>
    <w:rsid w:val="00155C5C"/>
    <w:rsid w:val="00156AEE"/>
    <w:rsid w:val="001605F2"/>
    <w:rsid w:val="00160F0B"/>
    <w:rsid w:val="00163096"/>
    <w:rsid w:val="001640AD"/>
    <w:rsid w:val="001646E1"/>
    <w:rsid w:val="001647B9"/>
    <w:rsid w:val="00165D24"/>
    <w:rsid w:val="00165FD8"/>
    <w:rsid w:val="00170201"/>
    <w:rsid w:val="0017057F"/>
    <w:rsid w:val="0017131C"/>
    <w:rsid w:val="001726EF"/>
    <w:rsid w:val="0017603D"/>
    <w:rsid w:val="00176226"/>
    <w:rsid w:val="001764E0"/>
    <w:rsid w:val="00176CA2"/>
    <w:rsid w:val="0017777D"/>
    <w:rsid w:val="00180A99"/>
    <w:rsid w:val="001815FC"/>
    <w:rsid w:val="001818E1"/>
    <w:rsid w:val="00181D9E"/>
    <w:rsid w:val="001820EE"/>
    <w:rsid w:val="001824D4"/>
    <w:rsid w:val="00184DAA"/>
    <w:rsid w:val="00185C84"/>
    <w:rsid w:val="00185DF2"/>
    <w:rsid w:val="001861D2"/>
    <w:rsid w:val="00186334"/>
    <w:rsid w:val="00186DE9"/>
    <w:rsid w:val="00186E0F"/>
    <w:rsid w:val="00187CC0"/>
    <w:rsid w:val="0019017F"/>
    <w:rsid w:val="001911F7"/>
    <w:rsid w:val="0019396E"/>
    <w:rsid w:val="00193A43"/>
    <w:rsid w:val="00194D25"/>
    <w:rsid w:val="00194EB0"/>
    <w:rsid w:val="00195BBB"/>
    <w:rsid w:val="0019689C"/>
    <w:rsid w:val="00197155"/>
    <w:rsid w:val="001A0C81"/>
    <w:rsid w:val="001A1F9A"/>
    <w:rsid w:val="001A2E4B"/>
    <w:rsid w:val="001A41CE"/>
    <w:rsid w:val="001A55D4"/>
    <w:rsid w:val="001A6375"/>
    <w:rsid w:val="001A76EA"/>
    <w:rsid w:val="001A77DE"/>
    <w:rsid w:val="001A7C9A"/>
    <w:rsid w:val="001B0658"/>
    <w:rsid w:val="001B2FDB"/>
    <w:rsid w:val="001B40B3"/>
    <w:rsid w:val="001B4870"/>
    <w:rsid w:val="001B4BCF"/>
    <w:rsid w:val="001B7D6C"/>
    <w:rsid w:val="001C032B"/>
    <w:rsid w:val="001C1B67"/>
    <w:rsid w:val="001C329F"/>
    <w:rsid w:val="001C355C"/>
    <w:rsid w:val="001C3588"/>
    <w:rsid w:val="001C3789"/>
    <w:rsid w:val="001C6790"/>
    <w:rsid w:val="001C6EB6"/>
    <w:rsid w:val="001C7BE0"/>
    <w:rsid w:val="001D0103"/>
    <w:rsid w:val="001D0DD9"/>
    <w:rsid w:val="001D1DA0"/>
    <w:rsid w:val="001D24C9"/>
    <w:rsid w:val="001D3BC6"/>
    <w:rsid w:val="001D524E"/>
    <w:rsid w:val="001D5ECF"/>
    <w:rsid w:val="001D5F8C"/>
    <w:rsid w:val="001D611F"/>
    <w:rsid w:val="001D6724"/>
    <w:rsid w:val="001D6A80"/>
    <w:rsid w:val="001D6F9C"/>
    <w:rsid w:val="001D760C"/>
    <w:rsid w:val="001D7C16"/>
    <w:rsid w:val="001E20D7"/>
    <w:rsid w:val="001E24C9"/>
    <w:rsid w:val="001E271D"/>
    <w:rsid w:val="001E2B0B"/>
    <w:rsid w:val="001E47A3"/>
    <w:rsid w:val="001E47B0"/>
    <w:rsid w:val="001E611E"/>
    <w:rsid w:val="001E7270"/>
    <w:rsid w:val="001E7E53"/>
    <w:rsid w:val="001E7F05"/>
    <w:rsid w:val="001F0475"/>
    <w:rsid w:val="001F0754"/>
    <w:rsid w:val="001F146C"/>
    <w:rsid w:val="001F1AEA"/>
    <w:rsid w:val="001F2BE4"/>
    <w:rsid w:val="001F3EB3"/>
    <w:rsid w:val="001F525D"/>
    <w:rsid w:val="001F6DB5"/>
    <w:rsid w:val="00200EF8"/>
    <w:rsid w:val="00201852"/>
    <w:rsid w:val="00201DE4"/>
    <w:rsid w:val="00204DC6"/>
    <w:rsid w:val="002050D3"/>
    <w:rsid w:val="00205393"/>
    <w:rsid w:val="00205F27"/>
    <w:rsid w:val="00207272"/>
    <w:rsid w:val="00210707"/>
    <w:rsid w:val="002107F6"/>
    <w:rsid w:val="00210DF2"/>
    <w:rsid w:val="0021110D"/>
    <w:rsid w:val="00211121"/>
    <w:rsid w:val="002129A9"/>
    <w:rsid w:val="00213C54"/>
    <w:rsid w:val="00214B36"/>
    <w:rsid w:val="002155F3"/>
    <w:rsid w:val="002157FF"/>
    <w:rsid w:val="0021671B"/>
    <w:rsid w:val="00217284"/>
    <w:rsid w:val="00220AD3"/>
    <w:rsid w:val="00221492"/>
    <w:rsid w:val="0022253B"/>
    <w:rsid w:val="00225B45"/>
    <w:rsid w:val="002274D8"/>
    <w:rsid w:val="002275CC"/>
    <w:rsid w:val="0023005A"/>
    <w:rsid w:val="0023025D"/>
    <w:rsid w:val="0023075C"/>
    <w:rsid w:val="0023135B"/>
    <w:rsid w:val="00231B02"/>
    <w:rsid w:val="00231D70"/>
    <w:rsid w:val="00231FCE"/>
    <w:rsid w:val="00233090"/>
    <w:rsid w:val="00234538"/>
    <w:rsid w:val="00235275"/>
    <w:rsid w:val="002356D1"/>
    <w:rsid w:val="00236241"/>
    <w:rsid w:val="0024007C"/>
    <w:rsid w:val="00241360"/>
    <w:rsid w:val="00242B87"/>
    <w:rsid w:val="00242E43"/>
    <w:rsid w:val="00243758"/>
    <w:rsid w:val="0024386B"/>
    <w:rsid w:val="0024487F"/>
    <w:rsid w:val="00244F45"/>
    <w:rsid w:val="002451FB"/>
    <w:rsid w:val="002470D1"/>
    <w:rsid w:val="00247E84"/>
    <w:rsid w:val="002509E6"/>
    <w:rsid w:val="00250B27"/>
    <w:rsid w:val="002516B7"/>
    <w:rsid w:val="0025240A"/>
    <w:rsid w:val="002532CF"/>
    <w:rsid w:val="00253FCF"/>
    <w:rsid w:val="00254480"/>
    <w:rsid w:val="0025650B"/>
    <w:rsid w:val="00256856"/>
    <w:rsid w:val="00257A22"/>
    <w:rsid w:val="00257FC4"/>
    <w:rsid w:val="00262504"/>
    <w:rsid w:val="002625D0"/>
    <w:rsid w:val="00263135"/>
    <w:rsid w:val="002644ED"/>
    <w:rsid w:val="00265561"/>
    <w:rsid w:val="002665F9"/>
    <w:rsid w:val="002671AD"/>
    <w:rsid w:val="00267653"/>
    <w:rsid w:val="002677D9"/>
    <w:rsid w:val="00267D46"/>
    <w:rsid w:val="00267E66"/>
    <w:rsid w:val="00271EE9"/>
    <w:rsid w:val="00272043"/>
    <w:rsid w:val="00272A1E"/>
    <w:rsid w:val="00272BD5"/>
    <w:rsid w:val="00272D7F"/>
    <w:rsid w:val="00273B18"/>
    <w:rsid w:val="002740CC"/>
    <w:rsid w:val="00274632"/>
    <w:rsid w:val="00274847"/>
    <w:rsid w:val="00275A22"/>
    <w:rsid w:val="00276799"/>
    <w:rsid w:val="00276873"/>
    <w:rsid w:val="002837D9"/>
    <w:rsid w:val="0028425C"/>
    <w:rsid w:val="00284D72"/>
    <w:rsid w:val="00285711"/>
    <w:rsid w:val="00285770"/>
    <w:rsid w:val="002860E4"/>
    <w:rsid w:val="0028713D"/>
    <w:rsid w:val="00287670"/>
    <w:rsid w:val="00287D6A"/>
    <w:rsid w:val="00287FF4"/>
    <w:rsid w:val="0029036D"/>
    <w:rsid w:val="0029090A"/>
    <w:rsid w:val="002912DF"/>
    <w:rsid w:val="002925F6"/>
    <w:rsid w:val="00294AD5"/>
    <w:rsid w:val="002952AF"/>
    <w:rsid w:val="002953FE"/>
    <w:rsid w:val="00296017"/>
    <w:rsid w:val="00297D64"/>
    <w:rsid w:val="002A3B6E"/>
    <w:rsid w:val="002A4674"/>
    <w:rsid w:val="002A777B"/>
    <w:rsid w:val="002B07C7"/>
    <w:rsid w:val="002B1374"/>
    <w:rsid w:val="002B1CEA"/>
    <w:rsid w:val="002B3124"/>
    <w:rsid w:val="002B32A4"/>
    <w:rsid w:val="002B4B5E"/>
    <w:rsid w:val="002B55BB"/>
    <w:rsid w:val="002B55BC"/>
    <w:rsid w:val="002B6569"/>
    <w:rsid w:val="002C0328"/>
    <w:rsid w:val="002C0E1E"/>
    <w:rsid w:val="002C1878"/>
    <w:rsid w:val="002C1F9B"/>
    <w:rsid w:val="002C28BE"/>
    <w:rsid w:val="002C34E8"/>
    <w:rsid w:val="002C444D"/>
    <w:rsid w:val="002C54AA"/>
    <w:rsid w:val="002C558C"/>
    <w:rsid w:val="002C639E"/>
    <w:rsid w:val="002D38E2"/>
    <w:rsid w:val="002D48FE"/>
    <w:rsid w:val="002D5302"/>
    <w:rsid w:val="002D55D4"/>
    <w:rsid w:val="002D691F"/>
    <w:rsid w:val="002D71FA"/>
    <w:rsid w:val="002E1932"/>
    <w:rsid w:val="002E1B3F"/>
    <w:rsid w:val="002E1D1C"/>
    <w:rsid w:val="002E48AD"/>
    <w:rsid w:val="002E5ECB"/>
    <w:rsid w:val="002E7809"/>
    <w:rsid w:val="002F06F3"/>
    <w:rsid w:val="002F0C1D"/>
    <w:rsid w:val="002F2A92"/>
    <w:rsid w:val="002F529E"/>
    <w:rsid w:val="00300CDA"/>
    <w:rsid w:val="00302E99"/>
    <w:rsid w:val="00302FD4"/>
    <w:rsid w:val="003038A2"/>
    <w:rsid w:val="00304192"/>
    <w:rsid w:val="00305E2E"/>
    <w:rsid w:val="0030662E"/>
    <w:rsid w:val="0030677C"/>
    <w:rsid w:val="00310C48"/>
    <w:rsid w:val="00311664"/>
    <w:rsid w:val="00311AFF"/>
    <w:rsid w:val="003134FF"/>
    <w:rsid w:val="00313CCE"/>
    <w:rsid w:val="003162FE"/>
    <w:rsid w:val="003165D5"/>
    <w:rsid w:val="0031736F"/>
    <w:rsid w:val="00322C6D"/>
    <w:rsid w:val="003253F3"/>
    <w:rsid w:val="00326D9F"/>
    <w:rsid w:val="003304D0"/>
    <w:rsid w:val="00331D7F"/>
    <w:rsid w:val="003331B9"/>
    <w:rsid w:val="003367F0"/>
    <w:rsid w:val="00337D43"/>
    <w:rsid w:val="003402E6"/>
    <w:rsid w:val="00340E22"/>
    <w:rsid w:val="003412C8"/>
    <w:rsid w:val="00342081"/>
    <w:rsid w:val="003455BE"/>
    <w:rsid w:val="00345A4D"/>
    <w:rsid w:val="00347F38"/>
    <w:rsid w:val="003523B3"/>
    <w:rsid w:val="00352D45"/>
    <w:rsid w:val="00353105"/>
    <w:rsid w:val="003537CE"/>
    <w:rsid w:val="003541C0"/>
    <w:rsid w:val="00355A6A"/>
    <w:rsid w:val="003563E3"/>
    <w:rsid w:val="0035658E"/>
    <w:rsid w:val="0036152A"/>
    <w:rsid w:val="00361984"/>
    <w:rsid w:val="00362724"/>
    <w:rsid w:val="003631A5"/>
    <w:rsid w:val="0036359A"/>
    <w:rsid w:val="00363A6F"/>
    <w:rsid w:val="00364B9F"/>
    <w:rsid w:val="00367B4C"/>
    <w:rsid w:val="00370060"/>
    <w:rsid w:val="00370158"/>
    <w:rsid w:val="00370A6C"/>
    <w:rsid w:val="00370D42"/>
    <w:rsid w:val="0037110E"/>
    <w:rsid w:val="0037138D"/>
    <w:rsid w:val="003717D3"/>
    <w:rsid w:val="00372237"/>
    <w:rsid w:val="003729AF"/>
    <w:rsid w:val="00373BBB"/>
    <w:rsid w:val="00374133"/>
    <w:rsid w:val="003745C4"/>
    <w:rsid w:val="00377234"/>
    <w:rsid w:val="003778BF"/>
    <w:rsid w:val="003778E7"/>
    <w:rsid w:val="0038078E"/>
    <w:rsid w:val="00380981"/>
    <w:rsid w:val="00380E95"/>
    <w:rsid w:val="00381522"/>
    <w:rsid w:val="0038188F"/>
    <w:rsid w:val="003832DD"/>
    <w:rsid w:val="0038393A"/>
    <w:rsid w:val="00390429"/>
    <w:rsid w:val="00391858"/>
    <w:rsid w:val="003952FF"/>
    <w:rsid w:val="00395F99"/>
    <w:rsid w:val="00396073"/>
    <w:rsid w:val="00396385"/>
    <w:rsid w:val="00397D09"/>
    <w:rsid w:val="003A112F"/>
    <w:rsid w:val="003A13D6"/>
    <w:rsid w:val="003A1BE1"/>
    <w:rsid w:val="003A3099"/>
    <w:rsid w:val="003A381B"/>
    <w:rsid w:val="003A4605"/>
    <w:rsid w:val="003A616F"/>
    <w:rsid w:val="003A73EA"/>
    <w:rsid w:val="003A7EEC"/>
    <w:rsid w:val="003B1F18"/>
    <w:rsid w:val="003B4699"/>
    <w:rsid w:val="003C24DC"/>
    <w:rsid w:val="003C36F9"/>
    <w:rsid w:val="003C42B8"/>
    <w:rsid w:val="003C43BC"/>
    <w:rsid w:val="003C4AD8"/>
    <w:rsid w:val="003C4D9B"/>
    <w:rsid w:val="003C5987"/>
    <w:rsid w:val="003C5BC5"/>
    <w:rsid w:val="003C6183"/>
    <w:rsid w:val="003C7286"/>
    <w:rsid w:val="003C74EE"/>
    <w:rsid w:val="003D3272"/>
    <w:rsid w:val="003D57B0"/>
    <w:rsid w:val="003D6297"/>
    <w:rsid w:val="003E01ED"/>
    <w:rsid w:val="003E1484"/>
    <w:rsid w:val="003E2273"/>
    <w:rsid w:val="003E4676"/>
    <w:rsid w:val="003E4BA9"/>
    <w:rsid w:val="003E6FB3"/>
    <w:rsid w:val="003F1F7D"/>
    <w:rsid w:val="003F3B87"/>
    <w:rsid w:val="003F45CB"/>
    <w:rsid w:val="003F4E45"/>
    <w:rsid w:val="003F6873"/>
    <w:rsid w:val="0040002D"/>
    <w:rsid w:val="004022DD"/>
    <w:rsid w:val="00404548"/>
    <w:rsid w:val="00405449"/>
    <w:rsid w:val="00405775"/>
    <w:rsid w:val="00411245"/>
    <w:rsid w:val="0041461D"/>
    <w:rsid w:val="00415206"/>
    <w:rsid w:val="00420985"/>
    <w:rsid w:val="00422602"/>
    <w:rsid w:val="004242F9"/>
    <w:rsid w:val="004243C8"/>
    <w:rsid w:val="00424F90"/>
    <w:rsid w:val="00425AF1"/>
    <w:rsid w:val="00426341"/>
    <w:rsid w:val="004265E0"/>
    <w:rsid w:val="004274FC"/>
    <w:rsid w:val="00427C2F"/>
    <w:rsid w:val="0043156D"/>
    <w:rsid w:val="004326FA"/>
    <w:rsid w:val="00433AE2"/>
    <w:rsid w:val="00434275"/>
    <w:rsid w:val="00435075"/>
    <w:rsid w:val="004418DA"/>
    <w:rsid w:val="00442ACF"/>
    <w:rsid w:val="00446729"/>
    <w:rsid w:val="00450BA5"/>
    <w:rsid w:val="0045144F"/>
    <w:rsid w:val="004518E6"/>
    <w:rsid w:val="00452D70"/>
    <w:rsid w:val="00453308"/>
    <w:rsid w:val="00453CBA"/>
    <w:rsid w:val="00454071"/>
    <w:rsid w:val="004540D2"/>
    <w:rsid w:val="0045536F"/>
    <w:rsid w:val="0045545D"/>
    <w:rsid w:val="004558C7"/>
    <w:rsid w:val="00457C16"/>
    <w:rsid w:val="00460952"/>
    <w:rsid w:val="00460C8A"/>
    <w:rsid w:val="00461CFD"/>
    <w:rsid w:val="00462D72"/>
    <w:rsid w:val="00463B1E"/>
    <w:rsid w:val="004647D0"/>
    <w:rsid w:val="00464CFC"/>
    <w:rsid w:val="004666AF"/>
    <w:rsid w:val="004704D1"/>
    <w:rsid w:val="00470BC0"/>
    <w:rsid w:val="004713FB"/>
    <w:rsid w:val="004717E5"/>
    <w:rsid w:val="004719DD"/>
    <w:rsid w:val="0047230F"/>
    <w:rsid w:val="004727C4"/>
    <w:rsid w:val="0047398B"/>
    <w:rsid w:val="00473BCF"/>
    <w:rsid w:val="00474787"/>
    <w:rsid w:val="004805EF"/>
    <w:rsid w:val="00480653"/>
    <w:rsid w:val="00480F95"/>
    <w:rsid w:val="004814FE"/>
    <w:rsid w:val="00483143"/>
    <w:rsid w:val="00484562"/>
    <w:rsid w:val="00484C76"/>
    <w:rsid w:val="004851A6"/>
    <w:rsid w:val="00486460"/>
    <w:rsid w:val="004864C8"/>
    <w:rsid w:val="004866E2"/>
    <w:rsid w:val="0048763F"/>
    <w:rsid w:val="004878E7"/>
    <w:rsid w:val="004917CB"/>
    <w:rsid w:val="00491C05"/>
    <w:rsid w:val="004943C3"/>
    <w:rsid w:val="00494AE6"/>
    <w:rsid w:val="00496C76"/>
    <w:rsid w:val="0049751B"/>
    <w:rsid w:val="004A020B"/>
    <w:rsid w:val="004A1304"/>
    <w:rsid w:val="004A14FB"/>
    <w:rsid w:val="004A3211"/>
    <w:rsid w:val="004A33B5"/>
    <w:rsid w:val="004A5E7B"/>
    <w:rsid w:val="004A6D3A"/>
    <w:rsid w:val="004B0547"/>
    <w:rsid w:val="004B20C6"/>
    <w:rsid w:val="004B34FF"/>
    <w:rsid w:val="004B58A9"/>
    <w:rsid w:val="004B6504"/>
    <w:rsid w:val="004B6793"/>
    <w:rsid w:val="004C1A38"/>
    <w:rsid w:val="004C233F"/>
    <w:rsid w:val="004C2BC6"/>
    <w:rsid w:val="004C4795"/>
    <w:rsid w:val="004C4869"/>
    <w:rsid w:val="004C52E3"/>
    <w:rsid w:val="004D152B"/>
    <w:rsid w:val="004D23FF"/>
    <w:rsid w:val="004D2910"/>
    <w:rsid w:val="004D61EE"/>
    <w:rsid w:val="004D6A99"/>
    <w:rsid w:val="004D75E8"/>
    <w:rsid w:val="004E0432"/>
    <w:rsid w:val="004E0523"/>
    <w:rsid w:val="004E56DF"/>
    <w:rsid w:val="004E65BE"/>
    <w:rsid w:val="004E6A9C"/>
    <w:rsid w:val="004F0C9B"/>
    <w:rsid w:val="004F1436"/>
    <w:rsid w:val="004F1487"/>
    <w:rsid w:val="004F1B28"/>
    <w:rsid w:val="004F36A7"/>
    <w:rsid w:val="004F40C2"/>
    <w:rsid w:val="004F6BC4"/>
    <w:rsid w:val="0050150D"/>
    <w:rsid w:val="00502669"/>
    <w:rsid w:val="00502A38"/>
    <w:rsid w:val="0050300D"/>
    <w:rsid w:val="00504AC8"/>
    <w:rsid w:val="00505049"/>
    <w:rsid w:val="0050649D"/>
    <w:rsid w:val="00511F40"/>
    <w:rsid w:val="00512DF1"/>
    <w:rsid w:val="005145A2"/>
    <w:rsid w:val="005169CD"/>
    <w:rsid w:val="00517E7C"/>
    <w:rsid w:val="00517FEE"/>
    <w:rsid w:val="005219D6"/>
    <w:rsid w:val="0052345B"/>
    <w:rsid w:val="00523E4B"/>
    <w:rsid w:val="0052599E"/>
    <w:rsid w:val="00525F6D"/>
    <w:rsid w:val="00526088"/>
    <w:rsid w:val="00530229"/>
    <w:rsid w:val="00530D8D"/>
    <w:rsid w:val="00532208"/>
    <w:rsid w:val="005349D1"/>
    <w:rsid w:val="005350CA"/>
    <w:rsid w:val="005355B9"/>
    <w:rsid w:val="00537EA5"/>
    <w:rsid w:val="00541A1F"/>
    <w:rsid w:val="00541A5F"/>
    <w:rsid w:val="00542209"/>
    <w:rsid w:val="00543021"/>
    <w:rsid w:val="00543153"/>
    <w:rsid w:val="00546631"/>
    <w:rsid w:val="00546EDA"/>
    <w:rsid w:val="005476B1"/>
    <w:rsid w:val="00550201"/>
    <w:rsid w:val="00550796"/>
    <w:rsid w:val="0055083D"/>
    <w:rsid w:val="00551859"/>
    <w:rsid w:val="00553566"/>
    <w:rsid w:val="00553913"/>
    <w:rsid w:val="00555407"/>
    <w:rsid w:val="00555C76"/>
    <w:rsid w:val="005566A9"/>
    <w:rsid w:val="00556B89"/>
    <w:rsid w:val="00564F34"/>
    <w:rsid w:val="00570598"/>
    <w:rsid w:val="00570C77"/>
    <w:rsid w:val="00573729"/>
    <w:rsid w:val="00574130"/>
    <w:rsid w:val="00574A64"/>
    <w:rsid w:val="005810A3"/>
    <w:rsid w:val="00581A99"/>
    <w:rsid w:val="00582B2D"/>
    <w:rsid w:val="00583857"/>
    <w:rsid w:val="00584AB0"/>
    <w:rsid w:val="00587838"/>
    <w:rsid w:val="00591BB0"/>
    <w:rsid w:val="00593579"/>
    <w:rsid w:val="00595D55"/>
    <w:rsid w:val="005974F8"/>
    <w:rsid w:val="00597599"/>
    <w:rsid w:val="005A017B"/>
    <w:rsid w:val="005A178D"/>
    <w:rsid w:val="005A2087"/>
    <w:rsid w:val="005A396A"/>
    <w:rsid w:val="005A3AD6"/>
    <w:rsid w:val="005A463B"/>
    <w:rsid w:val="005A603F"/>
    <w:rsid w:val="005A61C5"/>
    <w:rsid w:val="005A72AC"/>
    <w:rsid w:val="005B237A"/>
    <w:rsid w:val="005B47E6"/>
    <w:rsid w:val="005B6413"/>
    <w:rsid w:val="005B662E"/>
    <w:rsid w:val="005C0383"/>
    <w:rsid w:val="005C0808"/>
    <w:rsid w:val="005C3D7D"/>
    <w:rsid w:val="005C6916"/>
    <w:rsid w:val="005D0C01"/>
    <w:rsid w:val="005D0E90"/>
    <w:rsid w:val="005D1667"/>
    <w:rsid w:val="005D2B8E"/>
    <w:rsid w:val="005D3801"/>
    <w:rsid w:val="005D4B3D"/>
    <w:rsid w:val="005D55B6"/>
    <w:rsid w:val="005D6E4C"/>
    <w:rsid w:val="005D73D9"/>
    <w:rsid w:val="005D77B0"/>
    <w:rsid w:val="005E1F78"/>
    <w:rsid w:val="005E1FFB"/>
    <w:rsid w:val="005E2C43"/>
    <w:rsid w:val="005E5F67"/>
    <w:rsid w:val="005F0B75"/>
    <w:rsid w:val="005F0EDD"/>
    <w:rsid w:val="005F13F4"/>
    <w:rsid w:val="005F1FFD"/>
    <w:rsid w:val="005F2A8F"/>
    <w:rsid w:val="005F321F"/>
    <w:rsid w:val="005F35A6"/>
    <w:rsid w:val="005F3903"/>
    <w:rsid w:val="005F705A"/>
    <w:rsid w:val="005F713B"/>
    <w:rsid w:val="005F7A5D"/>
    <w:rsid w:val="00600ED2"/>
    <w:rsid w:val="006010AD"/>
    <w:rsid w:val="00602EF6"/>
    <w:rsid w:val="00604A6A"/>
    <w:rsid w:val="00605B1E"/>
    <w:rsid w:val="00610CAC"/>
    <w:rsid w:val="00615687"/>
    <w:rsid w:val="00616ADB"/>
    <w:rsid w:val="0061763C"/>
    <w:rsid w:val="00620D32"/>
    <w:rsid w:val="0062141F"/>
    <w:rsid w:val="0062376C"/>
    <w:rsid w:val="00630654"/>
    <w:rsid w:val="00630F75"/>
    <w:rsid w:val="006316AA"/>
    <w:rsid w:val="00632596"/>
    <w:rsid w:val="00632772"/>
    <w:rsid w:val="00633279"/>
    <w:rsid w:val="006332C6"/>
    <w:rsid w:val="006338CE"/>
    <w:rsid w:val="00635D80"/>
    <w:rsid w:val="00636ABE"/>
    <w:rsid w:val="00636DBF"/>
    <w:rsid w:val="00637198"/>
    <w:rsid w:val="00637217"/>
    <w:rsid w:val="00637FE3"/>
    <w:rsid w:val="0064230B"/>
    <w:rsid w:val="006433FE"/>
    <w:rsid w:val="00643A12"/>
    <w:rsid w:val="006453BF"/>
    <w:rsid w:val="00645B5F"/>
    <w:rsid w:val="00645C02"/>
    <w:rsid w:val="00645FF9"/>
    <w:rsid w:val="006464AF"/>
    <w:rsid w:val="0064683D"/>
    <w:rsid w:val="00647FDC"/>
    <w:rsid w:val="00652A6F"/>
    <w:rsid w:val="006530B2"/>
    <w:rsid w:val="00653311"/>
    <w:rsid w:val="00654537"/>
    <w:rsid w:val="00655EB3"/>
    <w:rsid w:val="00655FA9"/>
    <w:rsid w:val="0065683E"/>
    <w:rsid w:val="006578A4"/>
    <w:rsid w:val="00657CEF"/>
    <w:rsid w:val="00657F60"/>
    <w:rsid w:val="00661823"/>
    <w:rsid w:val="00661936"/>
    <w:rsid w:val="006646E3"/>
    <w:rsid w:val="0066539D"/>
    <w:rsid w:val="00665AB4"/>
    <w:rsid w:val="00666613"/>
    <w:rsid w:val="0066680A"/>
    <w:rsid w:val="00671297"/>
    <w:rsid w:val="00671B19"/>
    <w:rsid w:val="00671E59"/>
    <w:rsid w:val="00672D81"/>
    <w:rsid w:val="0067399A"/>
    <w:rsid w:val="0067506E"/>
    <w:rsid w:val="00676341"/>
    <w:rsid w:val="006765EF"/>
    <w:rsid w:val="00680BEA"/>
    <w:rsid w:val="00681181"/>
    <w:rsid w:val="00683239"/>
    <w:rsid w:val="00683CE5"/>
    <w:rsid w:val="006850A4"/>
    <w:rsid w:val="00685C6B"/>
    <w:rsid w:val="00687E45"/>
    <w:rsid w:val="006900A6"/>
    <w:rsid w:val="00690CFC"/>
    <w:rsid w:val="00691E0A"/>
    <w:rsid w:val="00692E77"/>
    <w:rsid w:val="006959B2"/>
    <w:rsid w:val="00695C8B"/>
    <w:rsid w:val="0069625E"/>
    <w:rsid w:val="00696DC8"/>
    <w:rsid w:val="00697838"/>
    <w:rsid w:val="006A0A2D"/>
    <w:rsid w:val="006A4AB6"/>
    <w:rsid w:val="006A4F16"/>
    <w:rsid w:val="006B15BE"/>
    <w:rsid w:val="006B176C"/>
    <w:rsid w:val="006B1868"/>
    <w:rsid w:val="006B2030"/>
    <w:rsid w:val="006B24FC"/>
    <w:rsid w:val="006B31B5"/>
    <w:rsid w:val="006B39AA"/>
    <w:rsid w:val="006B7F16"/>
    <w:rsid w:val="006C1263"/>
    <w:rsid w:val="006C1868"/>
    <w:rsid w:val="006C314F"/>
    <w:rsid w:val="006C4B8F"/>
    <w:rsid w:val="006C541A"/>
    <w:rsid w:val="006C6FF0"/>
    <w:rsid w:val="006D1964"/>
    <w:rsid w:val="006D262C"/>
    <w:rsid w:val="006D2CA5"/>
    <w:rsid w:val="006D4239"/>
    <w:rsid w:val="006D5747"/>
    <w:rsid w:val="006E1527"/>
    <w:rsid w:val="006E157B"/>
    <w:rsid w:val="006E1EFA"/>
    <w:rsid w:val="006E2282"/>
    <w:rsid w:val="006E3419"/>
    <w:rsid w:val="006E381B"/>
    <w:rsid w:val="006E3A2B"/>
    <w:rsid w:val="006F0F68"/>
    <w:rsid w:val="006F15BC"/>
    <w:rsid w:val="006F1900"/>
    <w:rsid w:val="006F1B59"/>
    <w:rsid w:val="006F2239"/>
    <w:rsid w:val="006F292D"/>
    <w:rsid w:val="006F325C"/>
    <w:rsid w:val="006F4840"/>
    <w:rsid w:val="006F4F64"/>
    <w:rsid w:val="00702FC8"/>
    <w:rsid w:val="007041FF"/>
    <w:rsid w:val="007046D1"/>
    <w:rsid w:val="00704DA2"/>
    <w:rsid w:val="00705525"/>
    <w:rsid w:val="007067A8"/>
    <w:rsid w:val="00707056"/>
    <w:rsid w:val="007071D4"/>
    <w:rsid w:val="007100B7"/>
    <w:rsid w:val="00710278"/>
    <w:rsid w:val="00710DC6"/>
    <w:rsid w:val="00710E77"/>
    <w:rsid w:val="007110A7"/>
    <w:rsid w:val="00711367"/>
    <w:rsid w:val="007114C0"/>
    <w:rsid w:val="007150FA"/>
    <w:rsid w:val="00715271"/>
    <w:rsid w:val="007161D4"/>
    <w:rsid w:val="00716252"/>
    <w:rsid w:val="0071681E"/>
    <w:rsid w:val="0072087E"/>
    <w:rsid w:val="00720890"/>
    <w:rsid w:val="00721312"/>
    <w:rsid w:val="007213E6"/>
    <w:rsid w:val="00722ECD"/>
    <w:rsid w:val="00723898"/>
    <w:rsid w:val="007243E0"/>
    <w:rsid w:val="00726868"/>
    <w:rsid w:val="007270E6"/>
    <w:rsid w:val="00727963"/>
    <w:rsid w:val="00727F36"/>
    <w:rsid w:val="00730461"/>
    <w:rsid w:val="00730A80"/>
    <w:rsid w:val="0073141B"/>
    <w:rsid w:val="00732665"/>
    <w:rsid w:val="00732953"/>
    <w:rsid w:val="0073315A"/>
    <w:rsid w:val="00734FC9"/>
    <w:rsid w:val="00735095"/>
    <w:rsid w:val="00735BFC"/>
    <w:rsid w:val="00737382"/>
    <w:rsid w:val="00737722"/>
    <w:rsid w:val="007402BB"/>
    <w:rsid w:val="00741859"/>
    <w:rsid w:val="00744A4C"/>
    <w:rsid w:val="00745146"/>
    <w:rsid w:val="00747E7C"/>
    <w:rsid w:val="00751170"/>
    <w:rsid w:val="007518E0"/>
    <w:rsid w:val="007531F5"/>
    <w:rsid w:val="00754063"/>
    <w:rsid w:val="007545A8"/>
    <w:rsid w:val="00756FE5"/>
    <w:rsid w:val="00757AF2"/>
    <w:rsid w:val="0076015F"/>
    <w:rsid w:val="00761C1A"/>
    <w:rsid w:val="00762230"/>
    <w:rsid w:val="00763E64"/>
    <w:rsid w:val="0076421D"/>
    <w:rsid w:val="00770D80"/>
    <w:rsid w:val="00771032"/>
    <w:rsid w:val="00772A91"/>
    <w:rsid w:val="00772D29"/>
    <w:rsid w:val="007746C7"/>
    <w:rsid w:val="00774AC7"/>
    <w:rsid w:val="007754C1"/>
    <w:rsid w:val="00775807"/>
    <w:rsid w:val="00776530"/>
    <w:rsid w:val="00777716"/>
    <w:rsid w:val="007777D3"/>
    <w:rsid w:val="007800D7"/>
    <w:rsid w:val="00781A6F"/>
    <w:rsid w:val="00781CCC"/>
    <w:rsid w:val="00783C40"/>
    <w:rsid w:val="007862CB"/>
    <w:rsid w:val="0078662A"/>
    <w:rsid w:val="0079017E"/>
    <w:rsid w:val="00790657"/>
    <w:rsid w:val="007908FD"/>
    <w:rsid w:val="00790C40"/>
    <w:rsid w:val="0079121B"/>
    <w:rsid w:val="00793990"/>
    <w:rsid w:val="00794DAB"/>
    <w:rsid w:val="007A1305"/>
    <w:rsid w:val="007A1C0A"/>
    <w:rsid w:val="007A1C73"/>
    <w:rsid w:val="007A279D"/>
    <w:rsid w:val="007A3D98"/>
    <w:rsid w:val="007A48D1"/>
    <w:rsid w:val="007A69D2"/>
    <w:rsid w:val="007A7B01"/>
    <w:rsid w:val="007B03D2"/>
    <w:rsid w:val="007B09B2"/>
    <w:rsid w:val="007B1ABC"/>
    <w:rsid w:val="007B1D3B"/>
    <w:rsid w:val="007B24A9"/>
    <w:rsid w:val="007B27AA"/>
    <w:rsid w:val="007B290B"/>
    <w:rsid w:val="007B3E14"/>
    <w:rsid w:val="007B4730"/>
    <w:rsid w:val="007B69AA"/>
    <w:rsid w:val="007C0183"/>
    <w:rsid w:val="007C3505"/>
    <w:rsid w:val="007C3965"/>
    <w:rsid w:val="007C3F35"/>
    <w:rsid w:val="007C61B6"/>
    <w:rsid w:val="007C7086"/>
    <w:rsid w:val="007D0605"/>
    <w:rsid w:val="007D07BE"/>
    <w:rsid w:val="007D0C0A"/>
    <w:rsid w:val="007D0DBF"/>
    <w:rsid w:val="007D17B0"/>
    <w:rsid w:val="007D1C9F"/>
    <w:rsid w:val="007D2252"/>
    <w:rsid w:val="007D23AB"/>
    <w:rsid w:val="007D33D9"/>
    <w:rsid w:val="007D36C1"/>
    <w:rsid w:val="007D46F3"/>
    <w:rsid w:val="007D4B74"/>
    <w:rsid w:val="007D5D13"/>
    <w:rsid w:val="007D6838"/>
    <w:rsid w:val="007D6A7A"/>
    <w:rsid w:val="007D7157"/>
    <w:rsid w:val="007E0CD4"/>
    <w:rsid w:val="007E1B96"/>
    <w:rsid w:val="007E33DF"/>
    <w:rsid w:val="007E3B8E"/>
    <w:rsid w:val="007E6078"/>
    <w:rsid w:val="007E6B46"/>
    <w:rsid w:val="007E6CD9"/>
    <w:rsid w:val="007F0F2D"/>
    <w:rsid w:val="007F1182"/>
    <w:rsid w:val="007F18CF"/>
    <w:rsid w:val="007F4BE1"/>
    <w:rsid w:val="007F634B"/>
    <w:rsid w:val="007F658C"/>
    <w:rsid w:val="007F6C51"/>
    <w:rsid w:val="007F7062"/>
    <w:rsid w:val="007F7B5F"/>
    <w:rsid w:val="00800230"/>
    <w:rsid w:val="00801619"/>
    <w:rsid w:val="008022C1"/>
    <w:rsid w:val="008046D2"/>
    <w:rsid w:val="0080588E"/>
    <w:rsid w:val="00805F53"/>
    <w:rsid w:val="0080794D"/>
    <w:rsid w:val="0081152E"/>
    <w:rsid w:val="00812F12"/>
    <w:rsid w:val="00813517"/>
    <w:rsid w:val="008151D7"/>
    <w:rsid w:val="008152B1"/>
    <w:rsid w:val="0081560B"/>
    <w:rsid w:val="008160A0"/>
    <w:rsid w:val="008161C0"/>
    <w:rsid w:val="0081771B"/>
    <w:rsid w:val="008213AA"/>
    <w:rsid w:val="008239CE"/>
    <w:rsid w:val="00823B9F"/>
    <w:rsid w:val="008262B4"/>
    <w:rsid w:val="00826D0D"/>
    <w:rsid w:val="00830729"/>
    <w:rsid w:val="00831379"/>
    <w:rsid w:val="00832D88"/>
    <w:rsid w:val="00833FBD"/>
    <w:rsid w:val="008355C3"/>
    <w:rsid w:val="008357C2"/>
    <w:rsid w:val="00835DEE"/>
    <w:rsid w:val="0083607E"/>
    <w:rsid w:val="00836329"/>
    <w:rsid w:val="0083667D"/>
    <w:rsid w:val="008404F9"/>
    <w:rsid w:val="0084242D"/>
    <w:rsid w:val="00842E6E"/>
    <w:rsid w:val="00843920"/>
    <w:rsid w:val="00843D47"/>
    <w:rsid w:val="008466D0"/>
    <w:rsid w:val="00846C51"/>
    <w:rsid w:val="008473B8"/>
    <w:rsid w:val="00851794"/>
    <w:rsid w:val="00852659"/>
    <w:rsid w:val="00853D15"/>
    <w:rsid w:val="00854C1B"/>
    <w:rsid w:val="00854C6A"/>
    <w:rsid w:val="00854ED6"/>
    <w:rsid w:val="00855ECB"/>
    <w:rsid w:val="008562F3"/>
    <w:rsid w:val="008611C3"/>
    <w:rsid w:val="00861C3C"/>
    <w:rsid w:val="00861DB8"/>
    <w:rsid w:val="00862A3D"/>
    <w:rsid w:val="00863131"/>
    <w:rsid w:val="00864152"/>
    <w:rsid w:val="008641BB"/>
    <w:rsid w:val="00866610"/>
    <w:rsid w:val="00867687"/>
    <w:rsid w:val="00867A1D"/>
    <w:rsid w:val="00870DE3"/>
    <w:rsid w:val="0087181A"/>
    <w:rsid w:val="00871B62"/>
    <w:rsid w:val="008726EF"/>
    <w:rsid w:val="0087368A"/>
    <w:rsid w:val="008745C1"/>
    <w:rsid w:val="008749CD"/>
    <w:rsid w:val="00874FAE"/>
    <w:rsid w:val="00880A38"/>
    <w:rsid w:val="00881396"/>
    <w:rsid w:val="0088341F"/>
    <w:rsid w:val="00883878"/>
    <w:rsid w:val="00884FCB"/>
    <w:rsid w:val="00885196"/>
    <w:rsid w:val="00886BC8"/>
    <w:rsid w:val="00887777"/>
    <w:rsid w:val="00890CF5"/>
    <w:rsid w:val="00891F61"/>
    <w:rsid w:val="0089252D"/>
    <w:rsid w:val="00892A06"/>
    <w:rsid w:val="008935F6"/>
    <w:rsid w:val="00894219"/>
    <w:rsid w:val="00894879"/>
    <w:rsid w:val="00897DC0"/>
    <w:rsid w:val="00897E6C"/>
    <w:rsid w:val="008A063A"/>
    <w:rsid w:val="008A22AE"/>
    <w:rsid w:val="008A25A2"/>
    <w:rsid w:val="008A2F06"/>
    <w:rsid w:val="008A4A2E"/>
    <w:rsid w:val="008A4C37"/>
    <w:rsid w:val="008A52A5"/>
    <w:rsid w:val="008A5F76"/>
    <w:rsid w:val="008A68E5"/>
    <w:rsid w:val="008A71E4"/>
    <w:rsid w:val="008A7323"/>
    <w:rsid w:val="008B123E"/>
    <w:rsid w:val="008B1496"/>
    <w:rsid w:val="008B20A9"/>
    <w:rsid w:val="008B219B"/>
    <w:rsid w:val="008B2D4D"/>
    <w:rsid w:val="008B3ABA"/>
    <w:rsid w:val="008B5AAA"/>
    <w:rsid w:val="008B6141"/>
    <w:rsid w:val="008B683D"/>
    <w:rsid w:val="008B6E9E"/>
    <w:rsid w:val="008C0DFA"/>
    <w:rsid w:val="008C165A"/>
    <w:rsid w:val="008C20BE"/>
    <w:rsid w:val="008C243C"/>
    <w:rsid w:val="008C48FF"/>
    <w:rsid w:val="008C6912"/>
    <w:rsid w:val="008D0068"/>
    <w:rsid w:val="008D15B0"/>
    <w:rsid w:val="008D4C3F"/>
    <w:rsid w:val="008D4F8D"/>
    <w:rsid w:val="008D5028"/>
    <w:rsid w:val="008D714B"/>
    <w:rsid w:val="008E0947"/>
    <w:rsid w:val="008E1C7A"/>
    <w:rsid w:val="008E2565"/>
    <w:rsid w:val="008E3457"/>
    <w:rsid w:val="008E4DF5"/>
    <w:rsid w:val="008E655F"/>
    <w:rsid w:val="008E738E"/>
    <w:rsid w:val="008F0AD1"/>
    <w:rsid w:val="008F3195"/>
    <w:rsid w:val="008F60F5"/>
    <w:rsid w:val="00900606"/>
    <w:rsid w:val="00900CB1"/>
    <w:rsid w:val="00902051"/>
    <w:rsid w:val="009061D7"/>
    <w:rsid w:val="00906884"/>
    <w:rsid w:val="009071E4"/>
    <w:rsid w:val="00907954"/>
    <w:rsid w:val="00907CD9"/>
    <w:rsid w:val="0091034A"/>
    <w:rsid w:val="0091074C"/>
    <w:rsid w:val="00910D15"/>
    <w:rsid w:val="00911121"/>
    <w:rsid w:val="00911D56"/>
    <w:rsid w:val="0091527F"/>
    <w:rsid w:val="009168C1"/>
    <w:rsid w:val="009177AC"/>
    <w:rsid w:val="00920265"/>
    <w:rsid w:val="009207F2"/>
    <w:rsid w:val="00922135"/>
    <w:rsid w:val="00924197"/>
    <w:rsid w:val="009272B7"/>
    <w:rsid w:val="00930BDD"/>
    <w:rsid w:val="009314C7"/>
    <w:rsid w:val="00931AAC"/>
    <w:rsid w:val="0093221E"/>
    <w:rsid w:val="00935C66"/>
    <w:rsid w:val="00935DCB"/>
    <w:rsid w:val="00936BE8"/>
    <w:rsid w:val="00942F4B"/>
    <w:rsid w:val="00943833"/>
    <w:rsid w:val="009438DD"/>
    <w:rsid w:val="00944EAA"/>
    <w:rsid w:val="009452B4"/>
    <w:rsid w:val="00945789"/>
    <w:rsid w:val="00945C05"/>
    <w:rsid w:val="009463AB"/>
    <w:rsid w:val="009509D7"/>
    <w:rsid w:val="00950C50"/>
    <w:rsid w:val="009518E0"/>
    <w:rsid w:val="0095225B"/>
    <w:rsid w:val="00952717"/>
    <w:rsid w:val="00954751"/>
    <w:rsid w:val="00954CC9"/>
    <w:rsid w:val="009551F6"/>
    <w:rsid w:val="00955DC3"/>
    <w:rsid w:val="00956899"/>
    <w:rsid w:val="009603E1"/>
    <w:rsid w:val="00960B3E"/>
    <w:rsid w:val="00963ABA"/>
    <w:rsid w:val="00966356"/>
    <w:rsid w:val="0096749B"/>
    <w:rsid w:val="00967AFB"/>
    <w:rsid w:val="0097097B"/>
    <w:rsid w:val="0097250B"/>
    <w:rsid w:val="009726E5"/>
    <w:rsid w:val="00974A95"/>
    <w:rsid w:val="0097577B"/>
    <w:rsid w:val="00976B90"/>
    <w:rsid w:val="00976D3F"/>
    <w:rsid w:val="00977F52"/>
    <w:rsid w:val="0098054F"/>
    <w:rsid w:val="009811A0"/>
    <w:rsid w:val="0098256E"/>
    <w:rsid w:val="009826E1"/>
    <w:rsid w:val="00982AC3"/>
    <w:rsid w:val="00985794"/>
    <w:rsid w:val="0098647E"/>
    <w:rsid w:val="00986B20"/>
    <w:rsid w:val="00986D30"/>
    <w:rsid w:val="00987D35"/>
    <w:rsid w:val="00992481"/>
    <w:rsid w:val="00992F22"/>
    <w:rsid w:val="00992FC1"/>
    <w:rsid w:val="009A1199"/>
    <w:rsid w:val="009A1AA1"/>
    <w:rsid w:val="009A314E"/>
    <w:rsid w:val="009A4062"/>
    <w:rsid w:val="009A6881"/>
    <w:rsid w:val="009A6F9A"/>
    <w:rsid w:val="009B195B"/>
    <w:rsid w:val="009B1F84"/>
    <w:rsid w:val="009B2640"/>
    <w:rsid w:val="009B2FD1"/>
    <w:rsid w:val="009B42FC"/>
    <w:rsid w:val="009B544A"/>
    <w:rsid w:val="009B56D9"/>
    <w:rsid w:val="009B5A24"/>
    <w:rsid w:val="009C00CF"/>
    <w:rsid w:val="009C0423"/>
    <w:rsid w:val="009C2503"/>
    <w:rsid w:val="009C3354"/>
    <w:rsid w:val="009C4E8A"/>
    <w:rsid w:val="009C520E"/>
    <w:rsid w:val="009C5741"/>
    <w:rsid w:val="009C7303"/>
    <w:rsid w:val="009D0081"/>
    <w:rsid w:val="009D10F1"/>
    <w:rsid w:val="009D1584"/>
    <w:rsid w:val="009D1765"/>
    <w:rsid w:val="009D17FC"/>
    <w:rsid w:val="009D221D"/>
    <w:rsid w:val="009D250C"/>
    <w:rsid w:val="009D3645"/>
    <w:rsid w:val="009D65D5"/>
    <w:rsid w:val="009D6A49"/>
    <w:rsid w:val="009E5411"/>
    <w:rsid w:val="009E6160"/>
    <w:rsid w:val="009E6ED1"/>
    <w:rsid w:val="009E7A14"/>
    <w:rsid w:val="009E7E5B"/>
    <w:rsid w:val="009F15FF"/>
    <w:rsid w:val="009F2843"/>
    <w:rsid w:val="009F37A8"/>
    <w:rsid w:val="009F3E53"/>
    <w:rsid w:val="009F4840"/>
    <w:rsid w:val="009F6DA4"/>
    <w:rsid w:val="009F7F42"/>
    <w:rsid w:val="00A05788"/>
    <w:rsid w:val="00A0629B"/>
    <w:rsid w:val="00A06B4F"/>
    <w:rsid w:val="00A06F15"/>
    <w:rsid w:val="00A10BAF"/>
    <w:rsid w:val="00A1268B"/>
    <w:rsid w:val="00A142B8"/>
    <w:rsid w:val="00A155A6"/>
    <w:rsid w:val="00A15AEC"/>
    <w:rsid w:val="00A16847"/>
    <w:rsid w:val="00A16BBD"/>
    <w:rsid w:val="00A20F0F"/>
    <w:rsid w:val="00A21029"/>
    <w:rsid w:val="00A21543"/>
    <w:rsid w:val="00A233A1"/>
    <w:rsid w:val="00A24352"/>
    <w:rsid w:val="00A2598A"/>
    <w:rsid w:val="00A26628"/>
    <w:rsid w:val="00A27941"/>
    <w:rsid w:val="00A30123"/>
    <w:rsid w:val="00A30654"/>
    <w:rsid w:val="00A33D28"/>
    <w:rsid w:val="00A3566A"/>
    <w:rsid w:val="00A3710D"/>
    <w:rsid w:val="00A37DD9"/>
    <w:rsid w:val="00A404AF"/>
    <w:rsid w:val="00A405F6"/>
    <w:rsid w:val="00A409AB"/>
    <w:rsid w:val="00A40D21"/>
    <w:rsid w:val="00A40F4C"/>
    <w:rsid w:val="00A41332"/>
    <w:rsid w:val="00A4452C"/>
    <w:rsid w:val="00A446E3"/>
    <w:rsid w:val="00A45BA4"/>
    <w:rsid w:val="00A462EC"/>
    <w:rsid w:val="00A473B5"/>
    <w:rsid w:val="00A473E9"/>
    <w:rsid w:val="00A47B5D"/>
    <w:rsid w:val="00A527FD"/>
    <w:rsid w:val="00A52D19"/>
    <w:rsid w:val="00A53868"/>
    <w:rsid w:val="00A55D3C"/>
    <w:rsid w:val="00A5602C"/>
    <w:rsid w:val="00A561AB"/>
    <w:rsid w:val="00A57849"/>
    <w:rsid w:val="00A61D3A"/>
    <w:rsid w:val="00A62095"/>
    <w:rsid w:val="00A62253"/>
    <w:rsid w:val="00A622AC"/>
    <w:rsid w:val="00A63E9F"/>
    <w:rsid w:val="00A659AB"/>
    <w:rsid w:val="00A65A4D"/>
    <w:rsid w:val="00A66FDC"/>
    <w:rsid w:val="00A6730E"/>
    <w:rsid w:val="00A67CC9"/>
    <w:rsid w:val="00A67F22"/>
    <w:rsid w:val="00A7012B"/>
    <w:rsid w:val="00A71110"/>
    <w:rsid w:val="00A72526"/>
    <w:rsid w:val="00A737D9"/>
    <w:rsid w:val="00A7495D"/>
    <w:rsid w:val="00A80488"/>
    <w:rsid w:val="00A82370"/>
    <w:rsid w:val="00A82D51"/>
    <w:rsid w:val="00A82EE1"/>
    <w:rsid w:val="00A835E3"/>
    <w:rsid w:val="00A836C4"/>
    <w:rsid w:val="00A851D0"/>
    <w:rsid w:val="00A85918"/>
    <w:rsid w:val="00A915F0"/>
    <w:rsid w:val="00A9167E"/>
    <w:rsid w:val="00A92641"/>
    <w:rsid w:val="00A93378"/>
    <w:rsid w:val="00A93F9F"/>
    <w:rsid w:val="00A9425C"/>
    <w:rsid w:val="00A94EE4"/>
    <w:rsid w:val="00A96243"/>
    <w:rsid w:val="00A96A57"/>
    <w:rsid w:val="00A9740D"/>
    <w:rsid w:val="00AA227A"/>
    <w:rsid w:val="00AA2BFE"/>
    <w:rsid w:val="00AA2E40"/>
    <w:rsid w:val="00AA45E1"/>
    <w:rsid w:val="00AA5EC4"/>
    <w:rsid w:val="00AA63C7"/>
    <w:rsid w:val="00AB0BE2"/>
    <w:rsid w:val="00AB1AAE"/>
    <w:rsid w:val="00AB46BF"/>
    <w:rsid w:val="00AB4A9E"/>
    <w:rsid w:val="00AB4F69"/>
    <w:rsid w:val="00AB4FB0"/>
    <w:rsid w:val="00AB6E00"/>
    <w:rsid w:val="00AB7A04"/>
    <w:rsid w:val="00AC3309"/>
    <w:rsid w:val="00AC34AA"/>
    <w:rsid w:val="00AC71E5"/>
    <w:rsid w:val="00AC7BBE"/>
    <w:rsid w:val="00AD20D2"/>
    <w:rsid w:val="00AD2E29"/>
    <w:rsid w:val="00AD3150"/>
    <w:rsid w:val="00AD349B"/>
    <w:rsid w:val="00AD38C3"/>
    <w:rsid w:val="00AD3936"/>
    <w:rsid w:val="00AD3DF3"/>
    <w:rsid w:val="00AD3F72"/>
    <w:rsid w:val="00AE027D"/>
    <w:rsid w:val="00AE2E80"/>
    <w:rsid w:val="00AE47D1"/>
    <w:rsid w:val="00AE65F4"/>
    <w:rsid w:val="00AF1B45"/>
    <w:rsid w:val="00AF1BA3"/>
    <w:rsid w:val="00AF3D33"/>
    <w:rsid w:val="00AF5C20"/>
    <w:rsid w:val="00AF749B"/>
    <w:rsid w:val="00AF78BC"/>
    <w:rsid w:val="00AF7C69"/>
    <w:rsid w:val="00B0052C"/>
    <w:rsid w:val="00B00692"/>
    <w:rsid w:val="00B01436"/>
    <w:rsid w:val="00B01B2D"/>
    <w:rsid w:val="00B02C60"/>
    <w:rsid w:val="00B03A15"/>
    <w:rsid w:val="00B03AEF"/>
    <w:rsid w:val="00B040C4"/>
    <w:rsid w:val="00B10FD3"/>
    <w:rsid w:val="00B1127F"/>
    <w:rsid w:val="00B11B46"/>
    <w:rsid w:val="00B12928"/>
    <w:rsid w:val="00B12E6A"/>
    <w:rsid w:val="00B137B2"/>
    <w:rsid w:val="00B13C7B"/>
    <w:rsid w:val="00B172AA"/>
    <w:rsid w:val="00B173F2"/>
    <w:rsid w:val="00B17B4D"/>
    <w:rsid w:val="00B2092A"/>
    <w:rsid w:val="00B21A98"/>
    <w:rsid w:val="00B2355D"/>
    <w:rsid w:val="00B23AB4"/>
    <w:rsid w:val="00B24869"/>
    <w:rsid w:val="00B25265"/>
    <w:rsid w:val="00B25C4E"/>
    <w:rsid w:val="00B269EF"/>
    <w:rsid w:val="00B26E20"/>
    <w:rsid w:val="00B318FB"/>
    <w:rsid w:val="00B32DF7"/>
    <w:rsid w:val="00B33F66"/>
    <w:rsid w:val="00B34B18"/>
    <w:rsid w:val="00B363FE"/>
    <w:rsid w:val="00B41925"/>
    <w:rsid w:val="00B4237D"/>
    <w:rsid w:val="00B424CC"/>
    <w:rsid w:val="00B4261A"/>
    <w:rsid w:val="00B42BC7"/>
    <w:rsid w:val="00B4644E"/>
    <w:rsid w:val="00B46FAF"/>
    <w:rsid w:val="00B504EA"/>
    <w:rsid w:val="00B505AC"/>
    <w:rsid w:val="00B50BBF"/>
    <w:rsid w:val="00B527B6"/>
    <w:rsid w:val="00B536A0"/>
    <w:rsid w:val="00B55ABC"/>
    <w:rsid w:val="00B566E9"/>
    <w:rsid w:val="00B57506"/>
    <w:rsid w:val="00B575D1"/>
    <w:rsid w:val="00B61D46"/>
    <w:rsid w:val="00B61EAC"/>
    <w:rsid w:val="00B65D8D"/>
    <w:rsid w:val="00B66E71"/>
    <w:rsid w:val="00B67EA5"/>
    <w:rsid w:val="00B701AB"/>
    <w:rsid w:val="00B714F7"/>
    <w:rsid w:val="00B7293C"/>
    <w:rsid w:val="00B7343E"/>
    <w:rsid w:val="00B738B7"/>
    <w:rsid w:val="00B75361"/>
    <w:rsid w:val="00B75599"/>
    <w:rsid w:val="00B755C6"/>
    <w:rsid w:val="00B757E3"/>
    <w:rsid w:val="00B77614"/>
    <w:rsid w:val="00B806CC"/>
    <w:rsid w:val="00B817D5"/>
    <w:rsid w:val="00B81B85"/>
    <w:rsid w:val="00B82C1A"/>
    <w:rsid w:val="00B82CC4"/>
    <w:rsid w:val="00B84A64"/>
    <w:rsid w:val="00B84B15"/>
    <w:rsid w:val="00B84B26"/>
    <w:rsid w:val="00B85C98"/>
    <w:rsid w:val="00B85D3B"/>
    <w:rsid w:val="00B87F70"/>
    <w:rsid w:val="00B95C44"/>
    <w:rsid w:val="00B974E2"/>
    <w:rsid w:val="00BA01B8"/>
    <w:rsid w:val="00BA02FE"/>
    <w:rsid w:val="00BA0CAC"/>
    <w:rsid w:val="00BA117E"/>
    <w:rsid w:val="00BA1D22"/>
    <w:rsid w:val="00BA3C68"/>
    <w:rsid w:val="00BA452B"/>
    <w:rsid w:val="00BA507B"/>
    <w:rsid w:val="00BA66CE"/>
    <w:rsid w:val="00BA6B0D"/>
    <w:rsid w:val="00BA7C23"/>
    <w:rsid w:val="00BB0379"/>
    <w:rsid w:val="00BB1233"/>
    <w:rsid w:val="00BB202F"/>
    <w:rsid w:val="00BB23E4"/>
    <w:rsid w:val="00BB272C"/>
    <w:rsid w:val="00BB34D1"/>
    <w:rsid w:val="00BB39D8"/>
    <w:rsid w:val="00BB3A2A"/>
    <w:rsid w:val="00BB6F79"/>
    <w:rsid w:val="00BB7575"/>
    <w:rsid w:val="00BC170D"/>
    <w:rsid w:val="00BC2950"/>
    <w:rsid w:val="00BC2EEF"/>
    <w:rsid w:val="00BC364F"/>
    <w:rsid w:val="00BC59B7"/>
    <w:rsid w:val="00BC7822"/>
    <w:rsid w:val="00BC7B40"/>
    <w:rsid w:val="00BD0861"/>
    <w:rsid w:val="00BD0CAB"/>
    <w:rsid w:val="00BD2A20"/>
    <w:rsid w:val="00BD2CF0"/>
    <w:rsid w:val="00BD2E9A"/>
    <w:rsid w:val="00BD472C"/>
    <w:rsid w:val="00BD683B"/>
    <w:rsid w:val="00BD702B"/>
    <w:rsid w:val="00BD770A"/>
    <w:rsid w:val="00BD78BD"/>
    <w:rsid w:val="00BE2155"/>
    <w:rsid w:val="00BE3261"/>
    <w:rsid w:val="00BE452D"/>
    <w:rsid w:val="00BE467B"/>
    <w:rsid w:val="00BE47A6"/>
    <w:rsid w:val="00BE5BF8"/>
    <w:rsid w:val="00BE615A"/>
    <w:rsid w:val="00BE7472"/>
    <w:rsid w:val="00BE7F65"/>
    <w:rsid w:val="00BF143D"/>
    <w:rsid w:val="00BF1E3F"/>
    <w:rsid w:val="00BF26C2"/>
    <w:rsid w:val="00BF315C"/>
    <w:rsid w:val="00BF3284"/>
    <w:rsid w:val="00BF6993"/>
    <w:rsid w:val="00BF7379"/>
    <w:rsid w:val="00C03179"/>
    <w:rsid w:val="00C05531"/>
    <w:rsid w:val="00C068FE"/>
    <w:rsid w:val="00C06948"/>
    <w:rsid w:val="00C10E8B"/>
    <w:rsid w:val="00C12124"/>
    <w:rsid w:val="00C12F74"/>
    <w:rsid w:val="00C17381"/>
    <w:rsid w:val="00C173EE"/>
    <w:rsid w:val="00C17E2A"/>
    <w:rsid w:val="00C217BD"/>
    <w:rsid w:val="00C218E1"/>
    <w:rsid w:val="00C22450"/>
    <w:rsid w:val="00C23EB1"/>
    <w:rsid w:val="00C23F79"/>
    <w:rsid w:val="00C2680A"/>
    <w:rsid w:val="00C2772D"/>
    <w:rsid w:val="00C2793F"/>
    <w:rsid w:val="00C304A9"/>
    <w:rsid w:val="00C32006"/>
    <w:rsid w:val="00C348FF"/>
    <w:rsid w:val="00C367A6"/>
    <w:rsid w:val="00C4171C"/>
    <w:rsid w:val="00C41E91"/>
    <w:rsid w:val="00C44603"/>
    <w:rsid w:val="00C4520A"/>
    <w:rsid w:val="00C456D9"/>
    <w:rsid w:val="00C469A3"/>
    <w:rsid w:val="00C47F83"/>
    <w:rsid w:val="00C509E4"/>
    <w:rsid w:val="00C52D23"/>
    <w:rsid w:val="00C5505D"/>
    <w:rsid w:val="00C56AFF"/>
    <w:rsid w:val="00C56C17"/>
    <w:rsid w:val="00C60ECD"/>
    <w:rsid w:val="00C611DC"/>
    <w:rsid w:val="00C70273"/>
    <w:rsid w:val="00C704C4"/>
    <w:rsid w:val="00C7228E"/>
    <w:rsid w:val="00C7317E"/>
    <w:rsid w:val="00C73DEC"/>
    <w:rsid w:val="00C74749"/>
    <w:rsid w:val="00C75083"/>
    <w:rsid w:val="00C76034"/>
    <w:rsid w:val="00C764BF"/>
    <w:rsid w:val="00C7662E"/>
    <w:rsid w:val="00C76750"/>
    <w:rsid w:val="00C77984"/>
    <w:rsid w:val="00C81838"/>
    <w:rsid w:val="00C829A7"/>
    <w:rsid w:val="00C82B82"/>
    <w:rsid w:val="00C83120"/>
    <w:rsid w:val="00C83809"/>
    <w:rsid w:val="00C83E2D"/>
    <w:rsid w:val="00C84717"/>
    <w:rsid w:val="00C85DEC"/>
    <w:rsid w:val="00C87350"/>
    <w:rsid w:val="00C87F17"/>
    <w:rsid w:val="00C90D4C"/>
    <w:rsid w:val="00C938C5"/>
    <w:rsid w:val="00C93AA7"/>
    <w:rsid w:val="00C9438A"/>
    <w:rsid w:val="00C94E3E"/>
    <w:rsid w:val="00C95C57"/>
    <w:rsid w:val="00C95EA7"/>
    <w:rsid w:val="00CA016A"/>
    <w:rsid w:val="00CA0942"/>
    <w:rsid w:val="00CA172D"/>
    <w:rsid w:val="00CA2443"/>
    <w:rsid w:val="00CA522C"/>
    <w:rsid w:val="00CA5BE5"/>
    <w:rsid w:val="00CA6649"/>
    <w:rsid w:val="00CA75FD"/>
    <w:rsid w:val="00CA7BDB"/>
    <w:rsid w:val="00CB055D"/>
    <w:rsid w:val="00CB0E40"/>
    <w:rsid w:val="00CB11F6"/>
    <w:rsid w:val="00CB13E5"/>
    <w:rsid w:val="00CB226B"/>
    <w:rsid w:val="00CB3C80"/>
    <w:rsid w:val="00CB3D55"/>
    <w:rsid w:val="00CB401F"/>
    <w:rsid w:val="00CB4BE8"/>
    <w:rsid w:val="00CB63C4"/>
    <w:rsid w:val="00CB72B4"/>
    <w:rsid w:val="00CB789F"/>
    <w:rsid w:val="00CB7C34"/>
    <w:rsid w:val="00CC12CE"/>
    <w:rsid w:val="00CC1D0E"/>
    <w:rsid w:val="00CC2E36"/>
    <w:rsid w:val="00CC644C"/>
    <w:rsid w:val="00CC6592"/>
    <w:rsid w:val="00CC6B75"/>
    <w:rsid w:val="00CC6DFD"/>
    <w:rsid w:val="00CD0264"/>
    <w:rsid w:val="00CD07F8"/>
    <w:rsid w:val="00CD2DD7"/>
    <w:rsid w:val="00CD34BE"/>
    <w:rsid w:val="00CD4909"/>
    <w:rsid w:val="00CD56F8"/>
    <w:rsid w:val="00CD639E"/>
    <w:rsid w:val="00CD7755"/>
    <w:rsid w:val="00CE0365"/>
    <w:rsid w:val="00CE3541"/>
    <w:rsid w:val="00CE3C4E"/>
    <w:rsid w:val="00CE673D"/>
    <w:rsid w:val="00CE72F0"/>
    <w:rsid w:val="00CE7484"/>
    <w:rsid w:val="00CF0DDE"/>
    <w:rsid w:val="00CF3F6F"/>
    <w:rsid w:val="00CF3FC0"/>
    <w:rsid w:val="00CF5046"/>
    <w:rsid w:val="00CF6D61"/>
    <w:rsid w:val="00CF76F6"/>
    <w:rsid w:val="00D010A7"/>
    <w:rsid w:val="00D014B0"/>
    <w:rsid w:val="00D01581"/>
    <w:rsid w:val="00D0170B"/>
    <w:rsid w:val="00D01AF9"/>
    <w:rsid w:val="00D0529B"/>
    <w:rsid w:val="00D053EC"/>
    <w:rsid w:val="00D0550C"/>
    <w:rsid w:val="00D06D66"/>
    <w:rsid w:val="00D07BEC"/>
    <w:rsid w:val="00D103EA"/>
    <w:rsid w:val="00D109D5"/>
    <w:rsid w:val="00D10B25"/>
    <w:rsid w:val="00D114F8"/>
    <w:rsid w:val="00D120FF"/>
    <w:rsid w:val="00D13664"/>
    <w:rsid w:val="00D13A04"/>
    <w:rsid w:val="00D14709"/>
    <w:rsid w:val="00D14CA5"/>
    <w:rsid w:val="00D15792"/>
    <w:rsid w:val="00D15CE9"/>
    <w:rsid w:val="00D16081"/>
    <w:rsid w:val="00D160C3"/>
    <w:rsid w:val="00D16C6A"/>
    <w:rsid w:val="00D17095"/>
    <w:rsid w:val="00D17887"/>
    <w:rsid w:val="00D20360"/>
    <w:rsid w:val="00D20773"/>
    <w:rsid w:val="00D208B7"/>
    <w:rsid w:val="00D2194C"/>
    <w:rsid w:val="00D22DFC"/>
    <w:rsid w:val="00D253AC"/>
    <w:rsid w:val="00D26D1C"/>
    <w:rsid w:val="00D301CC"/>
    <w:rsid w:val="00D30A61"/>
    <w:rsid w:val="00D35902"/>
    <w:rsid w:val="00D363A0"/>
    <w:rsid w:val="00D37829"/>
    <w:rsid w:val="00D40F4D"/>
    <w:rsid w:val="00D412AA"/>
    <w:rsid w:val="00D426F4"/>
    <w:rsid w:val="00D46FCD"/>
    <w:rsid w:val="00D50660"/>
    <w:rsid w:val="00D524B8"/>
    <w:rsid w:val="00D5372A"/>
    <w:rsid w:val="00D53E8E"/>
    <w:rsid w:val="00D550B8"/>
    <w:rsid w:val="00D56537"/>
    <w:rsid w:val="00D6095B"/>
    <w:rsid w:val="00D61A54"/>
    <w:rsid w:val="00D621F2"/>
    <w:rsid w:val="00D62E7E"/>
    <w:rsid w:val="00D64EA0"/>
    <w:rsid w:val="00D65E31"/>
    <w:rsid w:val="00D65EA5"/>
    <w:rsid w:val="00D65EDF"/>
    <w:rsid w:val="00D67F24"/>
    <w:rsid w:val="00D70EF2"/>
    <w:rsid w:val="00D71A3F"/>
    <w:rsid w:val="00D72E98"/>
    <w:rsid w:val="00D73B5F"/>
    <w:rsid w:val="00D747C4"/>
    <w:rsid w:val="00D74FF8"/>
    <w:rsid w:val="00D76505"/>
    <w:rsid w:val="00D76614"/>
    <w:rsid w:val="00D76D7E"/>
    <w:rsid w:val="00D80B86"/>
    <w:rsid w:val="00D811CD"/>
    <w:rsid w:val="00D81315"/>
    <w:rsid w:val="00D821A6"/>
    <w:rsid w:val="00D823E6"/>
    <w:rsid w:val="00D827A3"/>
    <w:rsid w:val="00D82B20"/>
    <w:rsid w:val="00D833E6"/>
    <w:rsid w:val="00D83A99"/>
    <w:rsid w:val="00D85000"/>
    <w:rsid w:val="00D87449"/>
    <w:rsid w:val="00D914AB"/>
    <w:rsid w:val="00DA0ED6"/>
    <w:rsid w:val="00DA1990"/>
    <w:rsid w:val="00DA33EC"/>
    <w:rsid w:val="00DA343C"/>
    <w:rsid w:val="00DA50BE"/>
    <w:rsid w:val="00DA63FD"/>
    <w:rsid w:val="00DA7AB7"/>
    <w:rsid w:val="00DB0511"/>
    <w:rsid w:val="00DB3B95"/>
    <w:rsid w:val="00DB3CC3"/>
    <w:rsid w:val="00DB3DCF"/>
    <w:rsid w:val="00DB44C1"/>
    <w:rsid w:val="00DC01A3"/>
    <w:rsid w:val="00DC0676"/>
    <w:rsid w:val="00DC0829"/>
    <w:rsid w:val="00DC09DE"/>
    <w:rsid w:val="00DC19F1"/>
    <w:rsid w:val="00DC1C91"/>
    <w:rsid w:val="00DC1D00"/>
    <w:rsid w:val="00DC1F01"/>
    <w:rsid w:val="00DC2735"/>
    <w:rsid w:val="00DC29F0"/>
    <w:rsid w:val="00DC2A00"/>
    <w:rsid w:val="00DC2EF9"/>
    <w:rsid w:val="00DC4358"/>
    <w:rsid w:val="00DC642B"/>
    <w:rsid w:val="00DC7D12"/>
    <w:rsid w:val="00DD0A1F"/>
    <w:rsid w:val="00DD0B20"/>
    <w:rsid w:val="00DD0D2B"/>
    <w:rsid w:val="00DD2FA1"/>
    <w:rsid w:val="00DD3A17"/>
    <w:rsid w:val="00DD541F"/>
    <w:rsid w:val="00DD7677"/>
    <w:rsid w:val="00DE01A0"/>
    <w:rsid w:val="00DE0A05"/>
    <w:rsid w:val="00DE3F77"/>
    <w:rsid w:val="00DE4151"/>
    <w:rsid w:val="00DE6989"/>
    <w:rsid w:val="00DF26C6"/>
    <w:rsid w:val="00DF337B"/>
    <w:rsid w:val="00DF373D"/>
    <w:rsid w:val="00DF5DC0"/>
    <w:rsid w:val="00DF6E9E"/>
    <w:rsid w:val="00DF7225"/>
    <w:rsid w:val="00DF76AC"/>
    <w:rsid w:val="00E0093B"/>
    <w:rsid w:val="00E02C1B"/>
    <w:rsid w:val="00E031E1"/>
    <w:rsid w:val="00E03367"/>
    <w:rsid w:val="00E04AFB"/>
    <w:rsid w:val="00E05BB7"/>
    <w:rsid w:val="00E05F5B"/>
    <w:rsid w:val="00E06D4D"/>
    <w:rsid w:val="00E10432"/>
    <w:rsid w:val="00E117A2"/>
    <w:rsid w:val="00E12333"/>
    <w:rsid w:val="00E1244C"/>
    <w:rsid w:val="00E13B10"/>
    <w:rsid w:val="00E145A6"/>
    <w:rsid w:val="00E14791"/>
    <w:rsid w:val="00E153E1"/>
    <w:rsid w:val="00E16CF7"/>
    <w:rsid w:val="00E16DA2"/>
    <w:rsid w:val="00E17B81"/>
    <w:rsid w:val="00E17DA1"/>
    <w:rsid w:val="00E200EE"/>
    <w:rsid w:val="00E20384"/>
    <w:rsid w:val="00E20B49"/>
    <w:rsid w:val="00E214A1"/>
    <w:rsid w:val="00E21A23"/>
    <w:rsid w:val="00E234C1"/>
    <w:rsid w:val="00E24520"/>
    <w:rsid w:val="00E25708"/>
    <w:rsid w:val="00E25C1D"/>
    <w:rsid w:val="00E31226"/>
    <w:rsid w:val="00E31C9B"/>
    <w:rsid w:val="00E31F79"/>
    <w:rsid w:val="00E321C9"/>
    <w:rsid w:val="00E322CD"/>
    <w:rsid w:val="00E32934"/>
    <w:rsid w:val="00E329BC"/>
    <w:rsid w:val="00E36303"/>
    <w:rsid w:val="00E37D5A"/>
    <w:rsid w:val="00E41648"/>
    <w:rsid w:val="00E41E21"/>
    <w:rsid w:val="00E438E5"/>
    <w:rsid w:val="00E44BC3"/>
    <w:rsid w:val="00E455B7"/>
    <w:rsid w:val="00E46612"/>
    <w:rsid w:val="00E5000C"/>
    <w:rsid w:val="00E504AF"/>
    <w:rsid w:val="00E50828"/>
    <w:rsid w:val="00E51313"/>
    <w:rsid w:val="00E52240"/>
    <w:rsid w:val="00E5473C"/>
    <w:rsid w:val="00E57156"/>
    <w:rsid w:val="00E57860"/>
    <w:rsid w:val="00E57B81"/>
    <w:rsid w:val="00E57EB5"/>
    <w:rsid w:val="00E60AF4"/>
    <w:rsid w:val="00E62C6D"/>
    <w:rsid w:val="00E64637"/>
    <w:rsid w:val="00E66128"/>
    <w:rsid w:val="00E67A95"/>
    <w:rsid w:val="00E701D5"/>
    <w:rsid w:val="00E713EB"/>
    <w:rsid w:val="00E71C7C"/>
    <w:rsid w:val="00E72037"/>
    <w:rsid w:val="00E73343"/>
    <w:rsid w:val="00E73B5B"/>
    <w:rsid w:val="00E742B0"/>
    <w:rsid w:val="00E743CF"/>
    <w:rsid w:val="00E766C4"/>
    <w:rsid w:val="00E77744"/>
    <w:rsid w:val="00E779EC"/>
    <w:rsid w:val="00E80A94"/>
    <w:rsid w:val="00E819DA"/>
    <w:rsid w:val="00E82726"/>
    <w:rsid w:val="00E841E2"/>
    <w:rsid w:val="00E8625B"/>
    <w:rsid w:val="00E8675D"/>
    <w:rsid w:val="00E87687"/>
    <w:rsid w:val="00E87BE4"/>
    <w:rsid w:val="00E91429"/>
    <w:rsid w:val="00E9145A"/>
    <w:rsid w:val="00E934B5"/>
    <w:rsid w:val="00E961C5"/>
    <w:rsid w:val="00E96405"/>
    <w:rsid w:val="00E97094"/>
    <w:rsid w:val="00E971A6"/>
    <w:rsid w:val="00EA044A"/>
    <w:rsid w:val="00EA19CE"/>
    <w:rsid w:val="00EA3294"/>
    <w:rsid w:val="00EA4EFD"/>
    <w:rsid w:val="00EA7D83"/>
    <w:rsid w:val="00EB005C"/>
    <w:rsid w:val="00EB0D85"/>
    <w:rsid w:val="00EB2B6F"/>
    <w:rsid w:val="00EC19C6"/>
    <w:rsid w:val="00EC230D"/>
    <w:rsid w:val="00EC2A82"/>
    <w:rsid w:val="00EC3E72"/>
    <w:rsid w:val="00EC3E88"/>
    <w:rsid w:val="00EC7B62"/>
    <w:rsid w:val="00ED0ACA"/>
    <w:rsid w:val="00ED2305"/>
    <w:rsid w:val="00ED2A92"/>
    <w:rsid w:val="00ED4150"/>
    <w:rsid w:val="00ED41F2"/>
    <w:rsid w:val="00ED486B"/>
    <w:rsid w:val="00ED4C2F"/>
    <w:rsid w:val="00ED5536"/>
    <w:rsid w:val="00ED63F9"/>
    <w:rsid w:val="00ED649A"/>
    <w:rsid w:val="00ED682F"/>
    <w:rsid w:val="00ED7A51"/>
    <w:rsid w:val="00ED7C84"/>
    <w:rsid w:val="00EE0EC8"/>
    <w:rsid w:val="00EE14AD"/>
    <w:rsid w:val="00EE1585"/>
    <w:rsid w:val="00EE16EE"/>
    <w:rsid w:val="00EE30F8"/>
    <w:rsid w:val="00EE336B"/>
    <w:rsid w:val="00EE4347"/>
    <w:rsid w:val="00EF042B"/>
    <w:rsid w:val="00EF0DC8"/>
    <w:rsid w:val="00EF3DEB"/>
    <w:rsid w:val="00EF3DEE"/>
    <w:rsid w:val="00EF47EF"/>
    <w:rsid w:val="00EF4FD8"/>
    <w:rsid w:val="00EF691D"/>
    <w:rsid w:val="00EF6A65"/>
    <w:rsid w:val="00EF6D59"/>
    <w:rsid w:val="00EF7658"/>
    <w:rsid w:val="00EF7F26"/>
    <w:rsid w:val="00F001EF"/>
    <w:rsid w:val="00F00759"/>
    <w:rsid w:val="00F011C6"/>
    <w:rsid w:val="00F02B46"/>
    <w:rsid w:val="00F03262"/>
    <w:rsid w:val="00F033E1"/>
    <w:rsid w:val="00F05175"/>
    <w:rsid w:val="00F05414"/>
    <w:rsid w:val="00F078E5"/>
    <w:rsid w:val="00F10649"/>
    <w:rsid w:val="00F14EE8"/>
    <w:rsid w:val="00F213B8"/>
    <w:rsid w:val="00F233A3"/>
    <w:rsid w:val="00F23E8C"/>
    <w:rsid w:val="00F255E5"/>
    <w:rsid w:val="00F2794A"/>
    <w:rsid w:val="00F30E19"/>
    <w:rsid w:val="00F32A59"/>
    <w:rsid w:val="00F330D6"/>
    <w:rsid w:val="00F33410"/>
    <w:rsid w:val="00F33913"/>
    <w:rsid w:val="00F34F17"/>
    <w:rsid w:val="00F351FA"/>
    <w:rsid w:val="00F35958"/>
    <w:rsid w:val="00F370D0"/>
    <w:rsid w:val="00F379C4"/>
    <w:rsid w:val="00F41A7A"/>
    <w:rsid w:val="00F42719"/>
    <w:rsid w:val="00F44CA9"/>
    <w:rsid w:val="00F45CF7"/>
    <w:rsid w:val="00F471DD"/>
    <w:rsid w:val="00F4722D"/>
    <w:rsid w:val="00F515FF"/>
    <w:rsid w:val="00F52050"/>
    <w:rsid w:val="00F5491E"/>
    <w:rsid w:val="00F55BEC"/>
    <w:rsid w:val="00F57701"/>
    <w:rsid w:val="00F57A2F"/>
    <w:rsid w:val="00F60C36"/>
    <w:rsid w:val="00F6252C"/>
    <w:rsid w:val="00F65ACE"/>
    <w:rsid w:val="00F65BC9"/>
    <w:rsid w:val="00F67332"/>
    <w:rsid w:val="00F6792A"/>
    <w:rsid w:val="00F679D0"/>
    <w:rsid w:val="00F67A32"/>
    <w:rsid w:val="00F67B6A"/>
    <w:rsid w:val="00F72856"/>
    <w:rsid w:val="00F72F94"/>
    <w:rsid w:val="00F73055"/>
    <w:rsid w:val="00F731A5"/>
    <w:rsid w:val="00F73E73"/>
    <w:rsid w:val="00F74C76"/>
    <w:rsid w:val="00F761DB"/>
    <w:rsid w:val="00F76E1E"/>
    <w:rsid w:val="00F81321"/>
    <w:rsid w:val="00F81715"/>
    <w:rsid w:val="00F82899"/>
    <w:rsid w:val="00F855A1"/>
    <w:rsid w:val="00F86095"/>
    <w:rsid w:val="00F86A31"/>
    <w:rsid w:val="00F9055B"/>
    <w:rsid w:val="00F9120A"/>
    <w:rsid w:val="00F91A99"/>
    <w:rsid w:val="00F94D93"/>
    <w:rsid w:val="00F95DA9"/>
    <w:rsid w:val="00FA07BE"/>
    <w:rsid w:val="00FA15DE"/>
    <w:rsid w:val="00FA1FD9"/>
    <w:rsid w:val="00FA52E4"/>
    <w:rsid w:val="00FA5BFD"/>
    <w:rsid w:val="00FA616D"/>
    <w:rsid w:val="00FA694D"/>
    <w:rsid w:val="00FB08EF"/>
    <w:rsid w:val="00FB0C72"/>
    <w:rsid w:val="00FB1959"/>
    <w:rsid w:val="00FB5490"/>
    <w:rsid w:val="00FB7B5A"/>
    <w:rsid w:val="00FC393B"/>
    <w:rsid w:val="00FC3E25"/>
    <w:rsid w:val="00FC4B95"/>
    <w:rsid w:val="00FC5308"/>
    <w:rsid w:val="00FC5AA3"/>
    <w:rsid w:val="00FC6685"/>
    <w:rsid w:val="00FC69A1"/>
    <w:rsid w:val="00FC6F2E"/>
    <w:rsid w:val="00FC7B7C"/>
    <w:rsid w:val="00FD15E0"/>
    <w:rsid w:val="00FD1638"/>
    <w:rsid w:val="00FD39B9"/>
    <w:rsid w:val="00FD5B35"/>
    <w:rsid w:val="00FD5CB6"/>
    <w:rsid w:val="00FD734A"/>
    <w:rsid w:val="00FD75D3"/>
    <w:rsid w:val="00FD7806"/>
    <w:rsid w:val="00FE0466"/>
    <w:rsid w:val="00FE1943"/>
    <w:rsid w:val="00FE3959"/>
    <w:rsid w:val="00FE3989"/>
    <w:rsid w:val="00FE4590"/>
    <w:rsid w:val="00FE4B6C"/>
    <w:rsid w:val="00FF0389"/>
    <w:rsid w:val="00FF0394"/>
    <w:rsid w:val="00FF0CE8"/>
    <w:rsid w:val="00FF0E6B"/>
    <w:rsid w:val="00FF516B"/>
    <w:rsid w:val="00FF51E9"/>
    <w:rsid w:val="00FF5BFD"/>
    <w:rsid w:val="00FF5CC0"/>
    <w:rsid w:val="00FF639E"/>
    <w:rsid w:val="00FF67C4"/>
    <w:rsid w:val="00FF6A28"/>
    <w:rsid w:val="00FF6A6C"/>
    <w:rsid w:val="00FF7193"/>
    <w:rsid w:val="00FF7B00"/>
    <w:rsid w:val="00FF7E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F7F6"/>
  <w15:chartTrackingRefBased/>
  <w15:docId w15:val="{A3F00360-0619-40AC-91EE-AA10B278B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DA9"/>
  </w:style>
  <w:style w:type="paragraph" w:styleId="Heading1">
    <w:name w:val="heading 1"/>
    <w:basedOn w:val="Normal"/>
    <w:next w:val="Normal"/>
    <w:link w:val="Heading1Char"/>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7E3B8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E3B8E"/>
    <w:rPr>
      <w:rFonts w:eastAsiaTheme="majorEastAsia" w:cstheme="majorBidi"/>
      <w:color w:val="0F4761" w:themeColor="accent1" w:themeShade="BF"/>
    </w:rPr>
  </w:style>
  <w:style w:type="character" w:customStyle="1" w:styleId="Heading6Char">
    <w:name w:val="Heading 6 Char"/>
    <w:basedOn w:val="DefaultParagraphFont"/>
    <w:link w:val="Heading6"/>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rsid w:val="007E3B8E"/>
    <w:rPr>
      <w:rFonts w:eastAsiaTheme="majorEastAsia" w:cstheme="majorBidi"/>
      <w:color w:val="595959" w:themeColor="text1" w:themeTint="A6"/>
    </w:rPr>
  </w:style>
  <w:style w:type="character" w:customStyle="1" w:styleId="Heading8Char">
    <w:name w:val="Heading 8 Char"/>
    <w:basedOn w:val="DefaultParagraphFont"/>
    <w:link w:val="Heading8"/>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unhideWhenUsed/>
    <w:qFormat/>
    <w:rsid w:val="00B172AA"/>
    <w:rPr>
      <w:sz w:val="16"/>
      <w:szCs w:val="16"/>
    </w:rPr>
  </w:style>
  <w:style w:type="paragraph" w:styleId="CommentText">
    <w:name w:val="annotation text"/>
    <w:basedOn w:val="Normal"/>
    <w:link w:val="CommentTextChar"/>
    <w:unhideWhenUsed/>
    <w:qFormat/>
    <w:rsid w:val="00B172AA"/>
    <w:rPr>
      <w:sz w:val="20"/>
      <w:szCs w:val="20"/>
    </w:rPr>
  </w:style>
  <w:style w:type="character" w:customStyle="1" w:styleId="CommentTextChar">
    <w:name w:val="Comment Text Char"/>
    <w:basedOn w:val="DefaultParagraphFont"/>
    <w:link w:val="CommentText"/>
    <w:qFormat/>
    <w:rsid w:val="00B172AA"/>
    <w:rPr>
      <w:sz w:val="20"/>
      <w:szCs w:val="20"/>
    </w:rPr>
  </w:style>
  <w:style w:type="paragraph" w:styleId="CommentSubject">
    <w:name w:val="annotation subject"/>
    <w:basedOn w:val="CommentText"/>
    <w:next w:val="CommentText"/>
    <w:link w:val="CommentSubjectChar"/>
    <w:unhideWhenUsed/>
    <w:rsid w:val="00B172AA"/>
    <w:rPr>
      <w:b/>
      <w:bCs/>
    </w:rPr>
  </w:style>
  <w:style w:type="character" w:customStyle="1" w:styleId="CommentSubjectChar">
    <w:name w:val="Comment Subject Char"/>
    <w:basedOn w:val="CommentTextChar"/>
    <w:link w:val="CommentSubject"/>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1"/>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nhideWhenUsed/>
    <w:rsid w:val="003729AF"/>
    <w:pPr>
      <w:ind w:left="283" w:hanging="283"/>
      <w:contextualSpacing/>
    </w:pPr>
  </w:style>
  <w:style w:type="paragraph" w:customStyle="1" w:styleId="Reference">
    <w:name w:val="Reference"/>
    <w:basedOn w:val="BodyText"/>
    <w:rsid w:val="0040002D"/>
    <w:pPr>
      <w:numPr>
        <w:numId w:val="2"/>
      </w:numPr>
    </w:pPr>
  </w:style>
  <w:style w:type="character" w:customStyle="1" w:styleId="Mention">
    <w:name w:val="Mention"/>
    <w:basedOn w:val="DefaultParagraphFont"/>
    <w:uiPriority w:val="99"/>
    <w:unhideWhenUsed/>
    <w:rsid w:val="00F078E5"/>
    <w:rPr>
      <w:color w:val="2B579A"/>
      <w:shd w:val="clear" w:color="auto" w:fill="E1DFDD"/>
    </w:rPr>
  </w:style>
  <w:style w:type="numbering" w:customStyle="1" w:styleId="NoList1">
    <w:name w:val="No List1"/>
    <w:next w:val="NoList"/>
    <w:uiPriority w:val="99"/>
    <w:semiHidden/>
    <w:unhideWhenUsed/>
    <w:rsid w:val="00435075"/>
  </w:style>
  <w:style w:type="paragraph" w:styleId="TOC8">
    <w:name w:val="toc 8"/>
    <w:basedOn w:val="TOC1"/>
    <w:uiPriority w:val="39"/>
    <w:rsid w:val="00435075"/>
    <w:pPr>
      <w:spacing w:before="180"/>
      <w:ind w:left="2693" w:hanging="2693"/>
    </w:pPr>
    <w:rPr>
      <w:b w:val="0"/>
    </w:rPr>
  </w:style>
  <w:style w:type="paragraph" w:styleId="TOC1">
    <w:name w:val="toc 1"/>
    <w:uiPriority w:val="39"/>
    <w:rsid w:val="003134FF"/>
    <w:pPr>
      <w:keepNext/>
      <w:keepLines/>
      <w:widowControl w:val="0"/>
      <w:tabs>
        <w:tab w:val="right" w:leader="dot" w:pos="9639"/>
      </w:tabs>
      <w:spacing w:before="120"/>
    </w:pPr>
    <w:rPr>
      <w:rFonts w:ascii="Times New Roman" w:eastAsia="Times New Roman" w:hAnsi="Times New Roman" w:cs="Times New Roman"/>
      <w:b/>
      <w:i/>
      <w:noProof/>
      <w:kern w:val="0"/>
      <w:sz w:val="20"/>
      <w:szCs w:val="20"/>
      <w:lang w:val="en-GB"/>
      <w14:ligatures w14:val="none"/>
    </w:rPr>
  </w:style>
  <w:style w:type="paragraph" w:customStyle="1" w:styleId="ZT">
    <w:name w:val="ZT"/>
    <w:rsid w:val="00435075"/>
    <w:pPr>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uiPriority w:val="39"/>
    <w:rsid w:val="00435075"/>
    <w:pPr>
      <w:ind w:left="1701" w:hanging="1701"/>
    </w:pPr>
  </w:style>
  <w:style w:type="paragraph" w:styleId="TOC4">
    <w:name w:val="toc 4"/>
    <w:basedOn w:val="TOC3"/>
    <w:uiPriority w:val="39"/>
    <w:rsid w:val="00435075"/>
    <w:pPr>
      <w:ind w:left="1418" w:hanging="1418"/>
    </w:pPr>
  </w:style>
  <w:style w:type="paragraph" w:styleId="TOC3">
    <w:name w:val="toc 3"/>
    <w:basedOn w:val="TOC2"/>
    <w:uiPriority w:val="39"/>
    <w:rsid w:val="00435075"/>
    <w:pPr>
      <w:ind w:left="1134" w:hanging="1134"/>
    </w:pPr>
  </w:style>
  <w:style w:type="paragraph" w:styleId="TOC2">
    <w:name w:val="toc 2"/>
    <w:basedOn w:val="TOC1"/>
    <w:uiPriority w:val="39"/>
    <w:rsid w:val="00967AFB"/>
    <w:pPr>
      <w:keepNext w:val="0"/>
      <w:spacing w:before="0"/>
    </w:pPr>
    <w:rPr>
      <w:i w:val="0"/>
    </w:rPr>
  </w:style>
  <w:style w:type="paragraph" w:styleId="Index2">
    <w:name w:val="index 2"/>
    <w:basedOn w:val="Index1"/>
    <w:semiHidden/>
    <w:rsid w:val="00435075"/>
    <w:pPr>
      <w:ind w:left="284"/>
    </w:pPr>
  </w:style>
  <w:style w:type="paragraph" w:styleId="Index1">
    <w:name w:val="index 1"/>
    <w:basedOn w:val="Normal"/>
    <w:qFormat/>
    <w:rsid w:val="00435075"/>
    <w:pPr>
      <w:keepLines/>
    </w:pPr>
    <w:rPr>
      <w:rFonts w:ascii="Times New Roman" w:eastAsia="Times New Roman" w:hAnsi="Times New Roman" w:cs="Times New Roman"/>
      <w:kern w:val="0"/>
      <w:sz w:val="20"/>
      <w:szCs w:val="20"/>
      <w:lang w:val="en-GB"/>
      <w14:ligatures w14:val="none"/>
    </w:rPr>
  </w:style>
  <w:style w:type="paragraph" w:customStyle="1" w:styleId="ZH">
    <w:name w:val="ZH"/>
    <w:rsid w:val="0043507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435075"/>
    <w:pPr>
      <w:pBdr>
        <w:top w:val="single" w:sz="12" w:space="3" w:color="auto"/>
      </w:pBdr>
      <w:spacing w:before="240" w:after="180"/>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435075"/>
    <w:pPr>
      <w:numPr>
        <w:numId w:val="0"/>
      </w:numPr>
      <w:overflowPunct/>
      <w:autoSpaceDE/>
      <w:autoSpaceDN/>
      <w:adjustRightInd/>
      <w:spacing w:after="180"/>
      <w:ind w:left="851" w:hanging="284"/>
      <w:jc w:val="left"/>
      <w:textAlignment w:val="auto"/>
    </w:pPr>
    <w:rPr>
      <w:rFonts w:ascii="Times New Roman" w:hAnsi="Times New Roman"/>
      <w:lang w:eastAsia="en-US"/>
    </w:rPr>
  </w:style>
  <w:style w:type="paragraph" w:styleId="Header">
    <w:name w:val="header"/>
    <w:link w:val="HeaderChar"/>
    <w:qFormat/>
    <w:rsid w:val="00435075"/>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435075"/>
    <w:rPr>
      <w:rFonts w:ascii="Arial" w:eastAsia="Times New Roman" w:hAnsi="Arial" w:cs="Times New Roman"/>
      <w:b/>
      <w:noProof/>
      <w:kern w:val="0"/>
      <w:sz w:val="18"/>
      <w:szCs w:val="20"/>
      <w:lang w:val="en-GB"/>
      <w14:ligatures w14:val="none"/>
    </w:rPr>
  </w:style>
  <w:style w:type="character" w:styleId="FootnoteReference">
    <w:name w:val="footnote reference"/>
    <w:qFormat/>
    <w:rsid w:val="00435075"/>
    <w:rPr>
      <w:b/>
      <w:position w:val="6"/>
      <w:sz w:val="16"/>
    </w:rPr>
  </w:style>
  <w:style w:type="paragraph" w:styleId="FootnoteText">
    <w:name w:val="footnote text"/>
    <w:basedOn w:val="Normal"/>
    <w:link w:val="FootnoteTextChar"/>
    <w:qFormat/>
    <w:rsid w:val="00435075"/>
    <w:pPr>
      <w:keepLines/>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435075"/>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har"/>
    <w:qFormat/>
    <w:rsid w:val="00435075"/>
    <w:rPr>
      <w:b/>
    </w:rPr>
  </w:style>
  <w:style w:type="paragraph" w:customStyle="1" w:styleId="TAC">
    <w:name w:val="TAC"/>
    <w:basedOn w:val="TAL"/>
    <w:link w:val="TACChar"/>
    <w:qFormat/>
    <w:rsid w:val="00435075"/>
    <w:pPr>
      <w:jc w:val="center"/>
    </w:pPr>
  </w:style>
  <w:style w:type="paragraph" w:customStyle="1" w:styleId="TF">
    <w:name w:val="TF"/>
    <w:basedOn w:val="TH"/>
    <w:link w:val="TFChar"/>
    <w:qFormat/>
    <w:rsid w:val="00435075"/>
    <w:pPr>
      <w:keepNext w:val="0"/>
      <w:spacing w:before="0" w:after="240"/>
    </w:pPr>
  </w:style>
  <w:style w:type="paragraph" w:customStyle="1" w:styleId="NO">
    <w:name w:val="NO"/>
    <w:basedOn w:val="Normal"/>
    <w:link w:val="NOZchn"/>
    <w:rsid w:val="00435075"/>
    <w:pPr>
      <w:keepLines/>
      <w:spacing w:after="180"/>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uiPriority w:val="39"/>
    <w:qFormat/>
    <w:rsid w:val="00435075"/>
    <w:pPr>
      <w:ind w:left="1418" w:hanging="1418"/>
    </w:pPr>
  </w:style>
  <w:style w:type="paragraph" w:customStyle="1" w:styleId="EX">
    <w:name w:val="EX"/>
    <w:basedOn w:val="Normal"/>
    <w:link w:val="EXChar"/>
    <w:qFormat/>
    <w:rsid w:val="00435075"/>
    <w:pPr>
      <w:keepLines/>
      <w:spacing w:after="180"/>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35075"/>
    <w:rPr>
      <w:rFonts w:ascii="Times New Roman" w:eastAsia="Times New Roman" w:hAnsi="Times New Roman" w:cs="Times New Roman"/>
      <w:kern w:val="0"/>
      <w:sz w:val="20"/>
      <w:szCs w:val="20"/>
      <w:lang w:val="en-GB"/>
      <w14:ligatures w14:val="none"/>
    </w:rPr>
  </w:style>
  <w:style w:type="paragraph" w:customStyle="1" w:styleId="LD">
    <w:name w:val="LD"/>
    <w:rsid w:val="00435075"/>
    <w:pPr>
      <w:keepNext/>
      <w:keepLines/>
      <w:spacing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435075"/>
  </w:style>
  <w:style w:type="paragraph" w:customStyle="1" w:styleId="EW">
    <w:name w:val="EW"/>
    <w:basedOn w:val="EX"/>
    <w:qFormat/>
    <w:rsid w:val="00435075"/>
    <w:pPr>
      <w:spacing w:after="0"/>
    </w:pPr>
  </w:style>
  <w:style w:type="paragraph" w:styleId="TOC6">
    <w:name w:val="toc 6"/>
    <w:basedOn w:val="TOC5"/>
    <w:next w:val="Normal"/>
    <w:uiPriority w:val="39"/>
    <w:rsid w:val="00435075"/>
    <w:pPr>
      <w:ind w:left="1985" w:hanging="1985"/>
    </w:pPr>
  </w:style>
  <w:style w:type="paragraph" w:styleId="TOC7">
    <w:name w:val="toc 7"/>
    <w:basedOn w:val="TOC6"/>
    <w:next w:val="Normal"/>
    <w:uiPriority w:val="39"/>
    <w:qFormat/>
    <w:rsid w:val="00435075"/>
    <w:pPr>
      <w:ind w:left="2268" w:hanging="2268"/>
    </w:pPr>
  </w:style>
  <w:style w:type="paragraph" w:styleId="ListBullet2">
    <w:name w:val="List Bullet 2"/>
    <w:basedOn w:val="ListBullet"/>
    <w:qFormat/>
    <w:rsid w:val="00435075"/>
    <w:pPr>
      <w:ind w:left="851"/>
    </w:pPr>
  </w:style>
  <w:style w:type="paragraph" w:styleId="ListBullet3">
    <w:name w:val="List Bullet 3"/>
    <w:basedOn w:val="ListBullet2"/>
    <w:rsid w:val="00435075"/>
    <w:pPr>
      <w:ind w:left="1135"/>
    </w:pPr>
  </w:style>
  <w:style w:type="paragraph" w:customStyle="1" w:styleId="EQ">
    <w:name w:val="EQ"/>
    <w:basedOn w:val="Normal"/>
    <w:next w:val="Normal"/>
    <w:rsid w:val="00435075"/>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435075"/>
    <w:pPr>
      <w:keepNext/>
      <w:keepLines/>
      <w:spacing w:before="60" w:after="180"/>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435075"/>
  </w:style>
  <w:style w:type="paragraph" w:customStyle="1" w:styleId="PL">
    <w:name w:val="PL"/>
    <w:link w:val="PLChar"/>
    <w:qFormat/>
    <w:rsid w:val="00435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435075"/>
    <w:pPr>
      <w:jc w:val="right"/>
    </w:pPr>
  </w:style>
  <w:style w:type="paragraph" w:customStyle="1" w:styleId="H6">
    <w:name w:val="H6"/>
    <w:basedOn w:val="Heading5"/>
    <w:next w:val="Normal"/>
    <w:rsid w:val="00435075"/>
    <w:pPr>
      <w:spacing w:before="120" w:after="180"/>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link w:val="TANChar"/>
    <w:rsid w:val="00435075"/>
    <w:pPr>
      <w:ind w:left="851" w:hanging="851"/>
    </w:pPr>
  </w:style>
  <w:style w:type="paragraph" w:customStyle="1" w:styleId="TAL">
    <w:name w:val="TAL"/>
    <w:basedOn w:val="Normal"/>
    <w:link w:val="TALChar"/>
    <w:qFormat/>
    <w:rsid w:val="00435075"/>
    <w:pPr>
      <w:keepNext/>
      <w:keepLines/>
    </w:pPr>
    <w:rPr>
      <w:rFonts w:ascii="Arial" w:eastAsia="Times New Roman" w:hAnsi="Arial" w:cs="Times New Roman"/>
      <w:kern w:val="0"/>
      <w:sz w:val="18"/>
      <w:szCs w:val="20"/>
      <w:lang w:val="en-GB"/>
      <w14:ligatures w14:val="none"/>
    </w:rPr>
  </w:style>
  <w:style w:type="paragraph" w:customStyle="1" w:styleId="ZA">
    <w:name w:val="ZA"/>
    <w:rsid w:val="00435075"/>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435075"/>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43507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U">
    <w:name w:val="ZU"/>
    <w:rsid w:val="00435075"/>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435075"/>
    <w:pPr>
      <w:framePr w:wrap="notBeside" w:y="16161"/>
    </w:pPr>
  </w:style>
  <w:style w:type="character" w:customStyle="1" w:styleId="ZGSM">
    <w:name w:val="ZGSM"/>
    <w:rsid w:val="00435075"/>
  </w:style>
  <w:style w:type="paragraph" w:styleId="List2">
    <w:name w:val="List 2"/>
    <w:basedOn w:val="List"/>
    <w:rsid w:val="00435075"/>
    <w:pPr>
      <w:spacing w:after="180"/>
      <w:ind w:left="851" w:hanging="284"/>
      <w:contextualSpacing w:val="0"/>
    </w:pPr>
    <w:rPr>
      <w:rFonts w:ascii="Times New Roman" w:eastAsia="Times New Roman" w:hAnsi="Times New Roman" w:cs="Times New Roman"/>
      <w:kern w:val="0"/>
      <w:sz w:val="20"/>
      <w:szCs w:val="20"/>
      <w:lang w:val="en-GB"/>
      <w14:ligatures w14:val="none"/>
    </w:rPr>
  </w:style>
  <w:style w:type="paragraph" w:customStyle="1" w:styleId="ZG">
    <w:name w:val="ZG"/>
    <w:rsid w:val="0043507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435075"/>
    <w:pPr>
      <w:ind w:left="1135"/>
    </w:pPr>
  </w:style>
  <w:style w:type="paragraph" w:styleId="List4">
    <w:name w:val="List 4"/>
    <w:basedOn w:val="List3"/>
    <w:rsid w:val="00435075"/>
    <w:pPr>
      <w:ind w:left="1418"/>
    </w:pPr>
  </w:style>
  <w:style w:type="paragraph" w:styleId="List5">
    <w:name w:val="List 5"/>
    <w:basedOn w:val="List4"/>
    <w:rsid w:val="00435075"/>
    <w:pPr>
      <w:ind w:left="1702"/>
    </w:pPr>
  </w:style>
  <w:style w:type="paragraph" w:customStyle="1" w:styleId="EditorsNote">
    <w:name w:val="Editor's Note"/>
    <w:basedOn w:val="NO"/>
    <w:link w:val="EditorsNoteChar"/>
    <w:qFormat/>
    <w:rsid w:val="00435075"/>
  </w:style>
  <w:style w:type="paragraph" w:styleId="ListBullet">
    <w:name w:val="List Bullet"/>
    <w:basedOn w:val="List"/>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styleId="ListBullet4">
    <w:name w:val="List Bullet 4"/>
    <w:basedOn w:val="ListBullet3"/>
    <w:qFormat/>
    <w:rsid w:val="00435075"/>
    <w:pPr>
      <w:ind w:left="1418"/>
    </w:pPr>
  </w:style>
  <w:style w:type="paragraph" w:styleId="ListBullet5">
    <w:name w:val="List Bullet 5"/>
    <w:basedOn w:val="ListBullet4"/>
    <w:rsid w:val="00435075"/>
    <w:pPr>
      <w:ind w:left="1702"/>
    </w:pPr>
  </w:style>
  <w:style w:type="paragraph" w:customStyle="1" w:styleId="B1">
    <w:name w:val="B1"/>
    <w:basedOn w:val="List"/>
    <w:link w:val="B1Char"/>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435075"/>
  </w:style>
  <w:style w:type="paragraph" w:customStyle="1" w:styleId="B3">
    <w:name w:val="B3"/>
    <w:basedOn w:val="List3"/>
    <w:link w:val="B3Char"/>
    <w:rsid w:val="00435075"/>
  </w:style>
  <w:style w:type="paragraph" w:customStyle="1" w:styleId="B4">
    <w:name w:val="B4"/>
    <w:basedOn w:val="List4"/>
    <w:link w:val="B4Char"/>
    <w:rsid w:val="00435075"/>
  </w:style>
  <w:style w:type="paragraph" w:customStyle="1" w:styleId="B5">
    <w:name w:val="B5"/>
    <w:basedOn w:val="List5"/>
    <w:rsid w:val="00435075"/>
  </w:style>
  <w:style w:type="paragraph" w:styleId="Footer">
    <w:name w:val="footer"/>
    <w:basedOn w:val="Header"/>
    <w:link w:val="FooterChar"/>
    <w:rsid w:val="00435075"/>
    <w:pPr>
      <w:jc w:val="center"/>
    </w:pPr>
    <w:rPr>
      <w:i/>
    </w:rPr>
  </w:style>
  <w:style w:type="character" w:customStyle="1" w:styleId="FooterChar">
    <w:name w:val="Footer Char"/>
    <w:basedOn w:val="DefaultParagraphFont"/>
    <w:link w:val="Footer"/>
    <w:rsid w:val="00435075"/>
    <w:rPr>
      <w:rFonts w:ascii="Arial" w:eastAsia="Times New Roman" w:hAnsi="Arial" w:cs="Times New Roman"/>
      <w:b/>
      <w:i/>
      <w:noProof/>
      <w:kern w:val="0"/>
      <w:sz w:val="18"/>
      <w:szCs w:val="20"/>
      <w:lang w:val="en-GB"/>
      <w14:ligatures w14:val="none"/>
    </w:rPr>
  </w:style>
  <w:style w:type="paragraph" w:customStyle="1" w:styleId="ZTD">
    <w:name w:val="ZTD"/>
    <w:basedOn w:val="ZB"/>
    <w:rsid w:val="00435075"/>
    <w:pPr>
      <w:framePr w:hRule="auto" w:wrap="notBeside" w:y="852"/>
    </w:pPr>
    <w:rPr>
      <w:i w:val="0"/>
      <w:sz w:val="40"/>
    </w:rPr>
  </w:style>
  <w:style w:type="paragraph" w:customStyle="1" w:styleId="CRCoverPage">
    <w:name w:val="CR Cover Page"/>
    <w:link w:val="CRCoverPageZchn"/>
    <w:qFormat/>
    <w:rsid w:val="00435075"/>
    <w:pPr>
      <w:spacing w:after="120"/>
    </w:pPr>
    <w:rPr>
      <w:rFonts w:ascii="Arial" w:eastAsia="Times New Roman" w:hAnsi="Arial" w:cs="Times New Roman"/>
      <w:kern w:val="0"/>
      <w:sz w:val="20"/>
      <w:szCs w:val="20"/>
      <w:lang w:val="en-GB"/>
      <w14:ligatures w14:val="none"/>
    </w:rPr>
  </w:style>
  <w:style w:type="paragraph" w:customStyle="1" w:styleId="tdoc-header">
    <w:name w:val="tdoc-header"/>
    <w:rsid w:val="00435075"/>
    <w:rPr>
      <w:rFonts w:ascii="Arial" w:eastAsia="Times New Roman" w:hAnsi="Arial" w:cs="Times New Roman"/>
      <w:noProof/>
      <w:kern w:val="0"/>
      <w:szCs w:val="20"/>
      <w:lang w:val="en-GB"/>
      <w14:ligatures w14:val="none"/>
    </w:rPr>
  </w:style>
  <w:style w:type="character" w:styleId="Hyperlink">
    <w:name w:val="Hyperlink"/>
    <w:rsid w:val="00435075"/>
    <w:rPr>
      <w:color w:val="0000FF"/>
      <w:u w:val="single"/>
    </w:rPr>
  </w:style>
  <w:style w:type="character" w:styleId="FollowedHyperlink">
    <w:name w:val="FollowedHyperlink"/>
    <w:rsid w:val="00435075"/>
    <w:rPr>
      <w:color w:val="800080"/>
      <w:u w:val="single"/>
    </w:rPr>
  </w:style>
  <w:style w:type="paragraph" w:styleId="BalloonText">
    <w:name w:val="Balloon Text"/>
    <w:basedOn w:val="Normal"/>
    <w:link w:val="BalloonTextChar"/>
    <w:qFormat/>
    <w:rsid w:val="00435075"/>
    <w:pPr>
      <w:spacing w:after="180"/>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qFormat/>
    <w:rsid w:val="00435075"/>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rsid w:val="00435075"/>
    <w:pPr>
      <w:shd w:val="clear" w:color="auto" w:fill="000080"/>
      <w:spacing w:after="180"/>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435075"/>
    <w:rPr>
      <w:rFonts w:ascii="Tahoma" w:eastAsia="Times New Roman" w:hAnsi="Tahoma" w:cs="Tahoma"/>
      <w:kern w:val="0"/>
      <w:sz w:val="20"/>
      <w:szCs w:val="20"/>
      <w:shd w:val="clear" w:color="auto" w:fill="000080"/>
      <w:lang w:val="en-GB"/>
      <w14:ligatures w14:val="none"/>
    </w:rPr>
  </w:style>
  <w:style w:type="table" w:styleId="TableGrid">
    <w:name w:val="Table Grid"/>
    <w:basedOn w:val="TableNormal"/>
    <w:rsid w:val="00435075"/>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5075"/>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435075"/>
    <w:rPr>
      <w:rFonts w:ascii="Arial" w:eastAsia="Times New Roman" w:hAnsi="Arial" w:cs="Times New Roman"/>
      <w:b/>
      <w:kern w:val="0"/>
      <w:sz w:val="20"/>
      <w:szCs w:val="20"/>
      <w:lang w:val="en-GB"/>
      <w14:ligatures w14:val="none"/>
    </w:rPr>
  </w:style>
  <w:style w:type="character" w:customStyle="1" w:styleId="TFChar">
    <w:name w:val="TF Char"/>
    <w:link w:val="TF"/>
    <w:qFormat/>
    <w:rsid w:val="00435075"/>
    <w:rPr>
      <w:rFonts w:ascii="Arial" w:eastAsia="Times New Roman" w:hAnsi="Arial" w:cs="Times New Roman"/>
      <w:b/>
      <w:kern w:val="0"/>
      <w:sz w:val="20"/>
      <w:szCs w:val="20"/>
      <w:lang w:val="en-GB"/>
      <w14:ligatures w14:val="none"/>
    </w:rPr>
  </w:style>
  <w:style w:type="paragraph" w:customStyle="1" w:styleId="TAJ">
    <w:name w:val="TAJ"/>
    <w:basedOn w:val="TH"/>
    <w:rsid w:val="00435075"/>
    <w:pPr>
      <w:overflowPunct w:val="0"/>
      <w:autoSpaceDE w:val="0"/>
      <w:autoSpaceDN w:val="0"/>
      <w:adjustRightInd w:val="0"/>
      <w:textAlignment w:val="baseline"/>
    </w:pPr>
    <w:rPr>
      <w:rFonts w:eastAsia="Malgun Gothic"/>
      <w:lang w:eastAsia="ko-KR"/>
    </w:rPr>
  </w:style>
  <w:style w:type="character" w:customStyle="1" w:styleId="TALChar">
    <w:name w:val="TAL Char"/>
    <w:link w:val="TAL"/>
    <w:qFormat/>
    <w:rsid w:val="00435075"/>
    <w:rPr>
      <w:rFonts w:ascii="Arial" w:eastAsia="Times New Roman" w:hAnsi="Arial" w:cs="Times New Roman"/>
      <w:kern w:val="0"/>
      <w:sz w:val="18"/>
      <w:szCs w:val="20"/>
      <w:lang w:val="en-GB"/>
      <w14:ligatures w14:val="none"/>
    </w:rPr>
  </w:style>
  <w:style w:type="character" w:customStyle="1" w:styleId="TAHChar">
    <w:name w:val="TAH Char"/>
    <w:link w:val="TAH"/>
    <w:qFormat/>
    <w:rsid w:val="00435075"/>
    <w:rPr>
      <w:rFonts w:ascii="Arial" w:eastAsia="Times New Roman" w:hAnsi="Arial" w:cs="Times New Roman"/>
      <w:b/>
      <w:kern w:val="0"/>
      <w:sz w:val="18"/>
      <w:szCs w:val="20"/>
      <w:lang w:val="en-GB"/>
      <w14:ligatures w14:val="none"/>
    </w:rPr>
  </w:style>
  <w:style w:type="character" w:customStyle="1" w:styleId="EditorsNoteChar">
    <w:name w:val="Editor's Note Char"/>
    <w:link w:val="EditorsNote"/>
    <w:qFormat/>
    <w:rsid w:val="00435075"/>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435075"/>
    <w:rPr>
      <w:rFonts w:ascii="Times New Roman" w:eastAsia="Times New Roman" w:hAnsi="Times New Roman" w:cs="Times New Roman"/>
      <w:kern w:val="0"/>
      <w:sz w:val="20"/>
      <w:szCs w:val="20"/>
      <w:lang w:val="en-GB"/>
      <w14:ligatures w14:val="none"/>
    </w:rPr>
  </w:style>
  <w:style w:type="character" w:customStyle="1" w:styleId="TACChar">
    <w:name w:val="TAC Char"/>
    <w:link w:val="TAC"/>
    <w:qFormat/>
    <w:locked/>
    <w:rsid w:val="00435075"/>
    <w:rPr>
      <w:rFonts w:ascii="Arial" w:eastAsia="Times New Roman" w:hAnsi="Arial" w:cs="Times New Roman"/>
      <w:kern w:val="0"/>
      <w:sz w:val="18"/>
      <w:szCs w:val="20"/>
      <w:lang w:val="en-GB"/>
      <w14:ligatures w14:val="none"/>
    </w:rPr>
  </w:style>
  <w:style w:type="character" w:customStyle="1" w:styleId="PLChar">
    <w:name w:val="PL Char"/>
    <w:link w:val="PL"/>
    <w:qFormat/>
    <w:rsid w:val="00435075"/>
    <w:rPr>
      <w:rFonts w:ascii="Courier New" w:eastAsia="Times New Roman" w:hAnsi="Courier New" w:cs="Times New Roman"/>
      <w:noProof/>
      <w:kern w:val="0"/>
      <w:sz w:val="16"/>
      <w:szCs w:val="20"/>
      <w:lang w:val="en-GB"/>
      <w14:ligatures w14:val="none"/>
    </w:rPr>
  </w:style>
  <w:style w:type="character" w:customStyle="1" w:styleId="UnresolvedMention">
    <w:name w:val="Unresolved Mention"/>
    <w:uiPriority w:val="99"/>
    <w:semiHidden/>
    <w:unhideWhenUsed/>
    <w:rsid w:val="00435075"/>
    <w:rPr>
      <w:color w:val="808080"/>
      <w:shd w:val="clear" w:color="auto" w:fill="E6E6E6"/>
    </w:rPr>
  </w:style>
  <w:style w:type="character" w:customStyle="1" w:styleId="NOZchn">
    <w:name w:val="NO Zchn"/>
    <w:link w:val="NO"/>
    <w:locked/>
    <w:rsid w:val="00435075"/>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435075"/>
    <w:rPr>
      <w:rFonts w:ascii="Times New Roman" w:eastAsia="Times New Roman" w:hAnsi="Times New Roman" w:cs="Times New Roman"/>
      <w:kern w:val="0"/>
      <w:sz w:val="20"/>
      <w:szCs w:val="20"/>
      <w:lang w:val="en-GB"/>
      <w14:ligatures w14:val="none"/>
    </w:rPr>
  </w:style>
  <w:style w:type="character" w:customStyle="1" w:styleId="B4Char">
    <w:name w:val="B4 Char"/>
    <w:link w:val="B4"/>
    <w:rsid w:val="00435075"/>
    <w:rPr>
      <w:rFonts w:ascii="Times New Roman" w:eastAsia="Times New Roman" w:hAnsi="Times New Roman" w:cs="Times New Roman"/>
      <w:kern w:val="0"/>
      <w:sz w:val="20"/>
      <w:szCs w:val="20"/>
      <w:lang w:val="en-GB"/>
      <w14:ligatures w14:val="none"/>
    </w:rPr>
  </w:style>
  <w:style w:type="character" w:customStyle="1" w:styleId="UnresolvedMention1">
    <w:name w:val="Unresolved Mention1"/>
    <w:uiPriority w:val="99"/>
    <w:semiHidden/>
    <w:unhideWhenUsed/>
    <w:rsid w:val="00435075"/>
    <w:rPr>
      <w:color w:val="808080"/>
      <w:shd w:val="clear" w:color="auto" w:fill="E6E6E6"/>
    </w:rPr>
  </w:style>
  <w:style w:type="table" w:customStyle="1" w:styleId="10">
    <w:name w:val="网格型1"/>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5075"/>
    <w:rPr>
      <w:color w:val="808080"/>
      <w:shd w:val="clear" w:color="auto" w:fill="E6E6E6"/>
    </w:rPr>
  </w:style>
  <w:style w:type="numbering" w:customStyle="1" w:styleId="2">
    <w:name w:val="列表编号2"/>
    <w:basedOn w:val="NoList"/>
    <w:rsid w:val="00435075"/>
    <w:pPr>
      <w:numPr>
        <w:numId w:val="4"/>
      </w:numPr>
    </w:pPr>
  </w:style>
  <w:style w:type="numbering" w:customStyle="1" w:styleId="1">
    <w:name w:val="项目编号1"/>
    <w:basedOn w:val="NoList"/>
    <w:rsid w:val="00435075"/>
    <w:pPr>
      <w:numPr>
        <w:numId w:val="3"/>
      </w:numPr>
    </w:pPr>
  </w:style>
  <w:style w:type="paragraph" w:styleId="TOCHeading">
    <w:name w:val="TOC Heading"/>
    <w:basedOn w:val="Heading1"/>
    <w:next w:val="Normal"/>
    <w:uiPriority w:val="39"/>
    <w:semiHidden/>
    <w:unhideWhenUsed/>
    <w:qFormat/>
    <w:rsid w:val="00435075"/>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TANChar">
    <w:name w:val="TAN Char"/>
    <w:link w:val="TAN"/>
    <w:rsid w:val="00435075"/>
    <w:rPr>
      <w:rFonts w:ascii="Arial" w:eastAsia="Times New Roman" w:hAnsi="Arial" w:cs="Times New Roman"/>
      <w:kern w:val="0"/>
      <w:sz w:val="18"/>
      <w:szCs w:val="20"/>
      <w:lang w:val="en-GB"/>
      <w14:ligatures w14:val="none"/>
    </w:rPr>
  </w:style>
  <w:style w:type="character" w:customStyle="1" w:styleId="B3Char">
    <w:name w:val="B3 Char"/>
    <w:link w:val="B3"/>
    <w:rsid w:val="00435075"/>
    <w:rPr>
      <w:rFonts w:ascii="Times New Roman" w:eastAsia="Times New Roman" w:hAnsi="Times New Roman" w:cs="Times New Roman"/>
      <w:kern w:val="0"/>
      <w:sz w:val="20"/>
      <w:szCs w:val="20"/>
      <w:lang w:val="en-GB"/>
      <w14:ligatures w14:val="none"/>
    </w:rPr>
  </w:style>
  <w:style w:type="character" w:customStyle="1" w:styleId="B1Char1">
    <w:name w:val="B1 Char1"/>
    <w:qFormat/>
    <w:rsid w:val="00435075"/>
    <w:rPr>
      <w:rFonts w:eastAsia="Times New Roman"/>
    </w:rPr>
  </w:style>
  <w:style w:type="character" w:customStyle="1" w:styleId="TALCar">
    <w:name w:val="TAL Car"/>
    <w:qFormat/>
    <w:rsid w:val="00435075"/>
    <w:rPr>
      <w:rFonts w:ascii="Arial" w:eastAsia="SimSun" w:hAnsi="Arial"/>
      <w:sz w:val="18"/>
      <w:lang w:val="en-GB" w:eastAsia="zh-CN"/>
    </w:rPr>
  </w:style>
  <w:style w:type="character" w:customStyle="1" w:styleId="TAHCar">
    <w:name w:val="TAH Car"/>
    <w:qFormat/>
    <w:locked/>
    <w:rsid w:val="00435075"/>
    <w:rPr>
      <w:rFonts w:ascii="Arial" w:eastAsia="SimSun" w:hAnsi="Arial"/>
      <w:b/>
      <w:sz w:val="18"/>
      <w:lang w:val="en-GB" w:eastAsia="zh-CN"/>
    </w:rPr>
  </w:style>
  <w:style w:type="character" w:customStyle="1" w:styleId="B2Car">
    <w:name w:val="B2 Car"/>
    <w:rsid w:val="00435075"/>
    <w:rPr>
      <w:rFonts w:ascii="Times New Roman" w:hAnsi="Times New Roman"/>
      <w:lang w:val="en-GB"/>
    </w:rPr>
  </w:style>
  <w:style w:type="character" w:customStyle="1" w:styleId="CRCoverPageZchn">
    <w:name w:val="CR Cover Page Zchn"/>
    <w:link w:val="CRCoverPage"/>
    <w:qFormat/>
    <w:rsid w:val="00435075"/>
    <w:rPr>
      <w:rFonts w:ascii="Arial" w:eastAsia="Times New Roman" w:hAnsi="Arial" w:cs="Times New Roman"/>
      <w:kern w:val="0"/>
      <w:sz w:val="20"/>
      <w:szCs w:val="20"/>
      <w:lang w:val="en-GB"/>
      <w14:ligatures w14:val="none"/>
    </w:rPr>
  </w:style>
  <w:style w:type="character" w:customStyle="1" w:styleId="a">
    <w:name w:val="首标题"/>
    <w:rsid w:val="00435075"/>
    <w:rPr>
      <w:rFonts w:ascii="Arial" w:eastAsia="SimSun" w:hAnsi="Arial"/>
      <w:sz w:val="24"/>
      <w:lang w:val="en-US" w:eastAsia="zh-CN" w:bidi="ar-SA"/>
    </w:rPr>
  </w:style>
  <w:style w:type="paragraph" w:customStyle="1" w:styleId="Proposal">
    <w:name w:val="Proposal"/>
    <w:basedOn w:val="Normal"/>
    <w:link w:val="ProposalChar"/>
    <w:rsid w:val="005A017B"/>
    <w:rPr>
      <w:rFonts w:ascii="Times New Roman" w:eastAsia="Times New Roman" w:hAnsi="Times New Roman" w:cs="Times New Roman"/>
      <w:bCs/>
      <w:kern w:val="0"/>
      <w:sz w:val="20"/>
      <w:szCs w:val="20"/>
      <w:lang w:eastAsia="ja-JP"/>
      <w14:ligatures w14:val="none"/>
    </w:rPr>
  </w:style>
  <w:style w:type="character" w:customStyle="1" w:styleId="ProposalChar">
    <w:name w:val="Proposal Char"/>
    <w:basedOn w:val="DefaultParagraphFont"/>
    <w:link w:val="Proposal"/>
    <w:rsid w:val="005A017B"/>
    <w:rPr>
      <w:rFonts w:ascii="Times New Roman" w:eastAsia="Times New Roman" w:hAnsi="Times New Roman" w:cs="Times New Roman"/>
      <w:bCs/>
      <w:kern w:val="0"/>
      <w:sz w:val="20"/>
      <w:szCs w:val="20"/>
      <w:lang w:eastAsia="ja-JP"/>
      <w14:ligatures w14:val="none"/>
    </w:rPr>
  </w:style>
  <w:style w:type="paragraph" w:customStyle="1" w:styleId="Prop">
    <w:name w:val="Prop"/>
    <w:basedOn w:val="Normal"/>
    <w:link w:val="PropChar"/>
    <w:qFormat/>
    <w:rsid w:val="008A71E4"/>
    <w:rPr>
      <w:rFonts w:ascii="Times New Roman" w:eastAsia="Times New Roman" w:hAnsi="Times New Roman" w:cs="Times New Roman"/>
      <w:b/>
      <w:kern w:val="0"/>
      <w:sz w:val="20"/>
      <w:szCs w:val="20"/>
      <w:lang w:eastAsia="ja-JP"/>
      <w14:ligatures w14:val="none"/>
    </w:rPr>
  </w:style>
  <w:style w:type="character" w:customStyle="1" w:styleId="PropChar">
    <w:name w:val="Prop Char"/>
    <w:basedOn w:val="DefaultParagraphFont"/>
    <w:link w:val="Prop"/>
    <w:rsid w:val="008A71E4"/>
    <w:rPr>
      <w:rFonts w:ascii="Times New Roman" w:eastAsia="Times New Roman" w:hAnsi="Times New Roman" w:cs="Times New Roman"/>
      <w:b/>
      <w:kern w:val="0"/>
      <w:sz w:val="20"/>
      <w:szCs w:val="20"/>
      <w:lang w:eastAsia="ja-JP"/>
      <w14:ligatures w14:val="none"/>
    </w:rPr>
  </w:style>
  <w:style w:type="paragraph" w:customStyle="1" w:styleId="Obser">
    <w:name w:val="Obser"/>
    <w:basedOn w:val="Prop"/>
    <w:link w:val="ObserChar"/>
    <w:qFormat/>
    <w:rsid w:val="00F4722D"/>
    <w:rPr>
      <w:iCs/>
    </w:rPr>
  </w:style>
  <w:style w:type="character" w:customStyle="1" w:styleId="ObserChar">
    <w:name w:val="Obser Char"/>
    <w:basedOn w:val="PropChar"/>
    <w:link w:val="Obser"/>
    <w:rsid w:val="008A71E4"/>
    <w:rPr>
      <w:rFonts w:ascii="Times New Roman" w:eastAsia="Times New Roman" w:hAnsi="Times New Roman" w:cs="Times New Roman"/>
      <w:b/>
      <w:iCs/>
      <w:kern w:val="0"/>
      <w:sz w:val="20"/>
      <w:szCs w:val="20"/>
      <w:lang w:eastAsia="ja-JP"/>
      <w14:ligatures w14:val="none"/>
    </w:rPr>
  </w:style>
  <w:style w:type="character" w:styleId="Emphasis">
    <w:name w:val="Emphasis"/>
    <w:basedOn w:val="DefaultParagraphFont"/>
    <w:uiPriority w:val="20"/>
    <w:qFormat/>
    <w:rsid w:val="00892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85270920">
      <w:bodyDiv w:val="1"/>
      <w:marLeft w:val="0"/>
      <w:marRight w:val="0"/>
      <w:marTop w:val="0"/>
      <w:marBottom w:val="0"/>
      <w:divBdr>
        <w:top w:val="none" w:sz="0" w:space="0" w:color="auto"/>
        <w:left w:val="none" w:sz="0" w:space="0" w:color="auto"/>
        <w:bottom w:val="none" w:sz="0" w:space="0" w:color="auto"/>
        <w:right w:val="none" w:sz="0" w:space="0" w:color="auto"/>
      </w:divBdr>
    </w:div>
    <w:div w:id="168369415">
      <w:bodyDiv w:val="1"/>
      <w:marLeft w:val="0"/>
      <w:marRight w:val="0"/>
      <w:marTop w:val="0"/>
      <w:marBottom w:val="0"/>
      <w:divBdr>
        <w:top w:val="none" w:sz="0" w:space="0" w:color="auto"/>
        <w:left w:val="none" w:sz="0" w:space="0" w:color="auto"/>
        <w:bottom w:val="none" w:sz="0" w:space="0" w:color="auto"/>
        <w:right w:val="none" w:sz="0" w:space="0" w:color="auto"/>
      </w:divBdr>
    </w:div>
    <w:div w:id="173540661">
      <w:bodyDiv w:val="1"/>
      <w:marLeft w:val="0"/>
      <w:marRight w:val="0"/>
      <w:marTop w:val="0"/>
      <w:marBottom w:val="0"/>
      <w:divBdr>
        <w:top w:val="none" w:sz="0" w:space="0" w:color="auto"/>
        <w:left w:val="none" w:sz="0" w:space="0" w:color="auto"/>
        <w:bottom w:val="none" w:sz="0" w:space="0" w:color="auto"/>
        <w:right w:val="none" w:sz="0" w:space="0" w:color="auto"/>
      </w:divBdr>
    </w:div>
    <w:div w:id="356271338">
      <w:bodyDiv w:val="1"/>
      <w:marLeft w:val="0"/>
      <w:marRight w:val="0"/>
      <w:marTop w:val="0"/>
      <w:marBottom w:val="0"/>
      <w:divBdr>
        <w:top w:val="none" w:sz="0" w:space="0" w:color="auto"/>
        <w:left w:val="none" w:sz="0" w:space="0" w:color="auto"/>
        <w:bottom w:val="none" w:sz="0" w:space="0" w:color="auto"/>
        <w:right w:val="none" w:sz="0" w:space="0" w:color="auto"/>
      </w:divBdr>
    </w:div>
    <w:div w:id="357783672">
      <w:bodyDiv w:val="1"/>
      <w:marLeft w:val="0"/>
      <w:marRight w:val="0"/>
      <w:marTop w:val="0"/>
      <w:marBottom w:val="0"/>
      <w:divBdr>
        <w:top w:val="none" w:sz="0" w:space="0" w:color="auto"/>
        <w:left w:val="none" w:sz="0" w:space="0" w:color="auto"/>
        <w:bottom w:val="none" w:sz="0" w:space="0" w:color="auto"/>
        <w:right w:val="none" w:sz="0" w:space="0" w:color="auto"/>
      </w:divBdr>
    </w:div>
    <w:div w:id="358094676">
      <w:bodyDiv w:val="1"/>
      <w:marLeft w:val="0"/>
      <w:marRight w:val="0"/>
      <w:marTop w:val="0"/>
      <w:marBottom w:val="0"/>
      <w:divBdr>
        <w:top w:val="none" w:sz="0" w:space="0" w:color="auto"/>
        <w:left w:val="none" w:sz="0" w:space="0" w:color="auto"/>
        <w:bottom w:val="none" w:sz="0" w:space="0" w:color="auto"/>
        <w:right w:val="none" w:sz="0" w:space="0" w:color="auto"/>
      </w:divBdr>
    </w:div>
    <w:div w:id="440802417">
      <w:bodyDiv w:val="1"/>
      <w:marLeft w:val="0"/>
      <w:marRight w:val="0"/>
      <w:marTop w:val="0"/>
      <w:marBottom w:val="0"/>
      <w:divBdr>
        <w:top w:val="none" w:sz="0" w:space="0" w:color="auto"/>
        <w:left w:val="none" w:sz="0" w:space="0" w:color="auto"/>
        <w:bottom w:val="none" w:sz="0" w:space="0" w:color="auto"/>
        <w:right w:val="none" w:sz="0" w:space="0" w:color="auto"/>
      </w:divBdr>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6094">
      <w:bodyDiv w:val="1"/>
      <w:marLeft w:val="0"/>
      <w:marRight w:val="0"/>
      <w:marTop w:val="0"/>
      <w:marBottom w:val="0"/>
      <w:divBdr>
        <w:top w:val="none" w:sz="0" w:space="0" w:color="auto"/>
        <w:left w:val="none" w:sz="0" w:space="0" w:color="auto"/>
        <w:bottom w:val="none" w:sz="0" w:space="0" w:color="auto"/>
        <w:right w:val="none" w:sz="0" w:space="0" w:color="auto"/>
      </w:divBdr>
    </w:div>
    <w:div w:id="753556028">
      <w:bodyDiv w:val="1"/>
      <w:marLeft w:val="0"/>
      <w:marRight w:val="0"/>
      <w:marTop w:val="0"/>
      <w:marBottom w:val="0"/>
      <w:divBdr>
        <w:top w:val="none" w:sz="0" w:space="0" w:color="auto"/>
        <w:left w:val="none" w:sz="0" w:space="0" w:color="auto"/>
        <w:bottom w:val="none" w:sz="0" w:space="0" w:color="auto"/>
        <w:right w:val="none" w:sz="0" w:space="0" w:color="auto"/>
      </w:divBdr>
    </w:div>
    <w:div w:id="1065034059">
      <w:bodyDiv w:val="1"/>
      <w:marLeft w:val="0"/>
      <w:marRight w:val="0"/>
      <w:marTop w:val="0"/>
      <w:marBottom w:val="0"/>
      <w:divBdr>
        <w:top w:val="none" w:sz="0" w:space="0" w:color="auto"/>
        <w:left w:val="none" w:sz="0" w:space="0" w:color="auto"/>
        <w:bottom w:val="none" w:sz="0" w:space="0" w:color="auto"/>
        <w:right w:val="none" w:sz="0" w:space="0" w:color="auto"/>
      </w:divBdr>
    </w:div>
    <w:div w:id="1173253553">
      <w:bodyDiv w:val="1"/>
      <w:marLeft w:val="0"/>
      <w:marRight w:val="0"/>
      <w:marTop w:val="0"/>
      <w:marBottom w:val="0"/>
      <w:divBdr>
        <w:top w:val="none" w:sz="0" w:space="0" w:color="auto"/>
        <w:left w:val="none" w:sz="0" w:space="0" w:color="auto"/>
        <w:bottom w:val="none" w:sz="0" w:space="0" w:color="auto"/>
        <w:right w:val="none" w:sz="0" w:space="0" w:color="auto"/>
      </w:divBdr>
    </w:div>
    <w:div w:id="1372726785">
      <w:bodyDiv w:val="1"/>
      <w:marLeft w:val="0"/>
      <w:marRight w:val="0"/>
      <w:marTop w:val="0"/>
      <w:marBottom w:val="0"/>
      <w:divBdr>
        <w:top w:val="none" w:sz="0" w:space="0" w:color="auto"/>
        <w:left w:val="none" w:sz="0" w:space="0" w:color="auto"/>
        <w:bottom w:val="none" w:sz="0" w:space="0" w:color="auto"/>
        <w:right w:val="none" w:sz="0" w:space="0" w:color="auto"/>
      </w:divBdr>
    </w:div>
    <w:div w:id="1379545628">
      <w:bodyDiv w:val="1"/>
      <w:marLeft w:val="0"/>
      <w:marRight w:val="0"/>
      <w:marTop w:val="0"/>
      <w:marBottom w:val="0"/>
      <w:divBdr>
        <w:top w:val="none" w:sz="0" w:space="0" w:color="auto"/>
        <w:left w:val="none" w:sz="0" w:space="0" w:color="auto"/>
        <w:bottom w:val="none" w:sz="0" w:space="0" w:color="auto"/>
        <w:right w:val="none" w:sz="0" w:space="0" w:color="auto"/>
      </w:divBdr>
    </w:div>
    <w:div w:id="1666741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C8B60-02C6-4973-A566-C2644BCE4B08}">
  <ds:schemaRefs>
    <ds:schemaRef ds:uri="http://schemas.microsoft.com/sharepoint/v3/contenttype/forms"/>
  </ds:schemaRefs>
</ds:datastoreItem>
</file>

<file path=customXml/itemProps2.xml><?xml version="1.0" encoding="utf-8"?>
<ds:datastoreItem xmlns:ds="http://schemas.openxmlformats.org/officeDocument/2006/customXml" ds:itemID="{E46DB309-D97C-4AD3-B1CF-0BD15811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BF5A-D17F-4EA2-878B-4AEFD5CAA7C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F61CD7AE-3E85-4294-A79E-CB9C74F3272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4280</Words>
  <Characters>24397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spiros louvros</cp:lastModifiedBy>
  <cp:revision>2</cp:revision>
  <dcterms:created xsi:type="dcterms:W3CDTF">2025-08-14T21:44:00Z</dcterms:created>
  <dcterms:modified xsi:type="dcterms:W3CDTF">2025-08-14T21:44:00Z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d519915e-4e1e-491a-9189-3918ad704d1b</vt:lpwstr>
  </property>
  <property fmtid="{D5CDD505-2E9C-101B-9397-08002B2CF9AE}" pid="14" name="xd_ProgID">
    <vt:lpwstr/>
  </property>
  <property fmtid="{D5CDD505-2E9C-101B-9397-08002B2CF9AE}" pid="15" name="_dlc_DocId">
    <vt:lpwstr>5NUHHDQN7SK2-1476151046-569343</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https://ericsson.sharepoint.com/sites/star/_layouts/15/DocIdRedir.aspx?ID=5NUHHDQN7SK2-1476151046-569343, 5NUHHDQN7SK2-1476151046-569343</vt:lpwstr>
  </property>
  <property fmtid="{D5CDD505-2E9C-101B-9397-08002B2CF9AE}" pid="21" name="xd_Signature">
    <vt:bool>false</vt:bool>
  </property>
</Properties>
</file>